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1AF1" w14:textId="77777777" w:rsidR="00C11262" w:rsidRPr="00A97305" w:rsidRDefault="00C11262" w:rsidP="00C11262">
      <w:pPr>
        <w:pStyle w:val="Titel"/>
        <w:tabs>
          <w:tab w:val="left" w:pos="2880"/>
        </w:tabs>
        <w:rPr>
          <w:rFonts w:ascii="Times New Roman" w:hAnsi="Times New Roman" w:cs="Times New Roman"/>
          <w:b/>
          <w:bCs/>
          <w:sz w:val="24"/>
          <w:lang w:val="uk-UA"/>
        </w:rPr>
      </w:pPr>
    </w:p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4680"/>
      </w:tblGrid>
      <w:tr w:rsidR="00E7218E" w:rsidRPr="00A97305" w14:paraId="307F8373" w14:textId="77777777" w:rsidTr="006544BC">
        <w:trPr>
          <w:trHeight w:val="261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57EA7262" w14:textId="125F482E" w:rsidR="00C11262" w:rsidRPr="00DA2144" w:rsidRDefault="00034AEF" w:rsidP="006544BC">
            <w:pPr>
              <w:pStyle w:val="Titel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proofErr w:type="spellStart"/>
            <w:r w:rsidRPr="00DA21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Dr</w:t>
            </w:r>
            <w:proofErr w:type="spellEnd"/>
            <w:r w:rsidRPr="00DA214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.</w:t>
            </w:r>
            <w:proofErr w:type="spellStart"/>
            <w:r w:rsidRPr="00DA21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phil</w:t>
            </w:r>
            <w:proofErr w:type="spellEnd"/>
            <w:r w:rsidRPr="00DA214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. (</w:t>
            </w:r>
            <w:r w:rsidRPr="00DA21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PhD</w:t>
            </w:r>
            <w:r w:rsidRPr="00DA214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 xml:space="preserve">) </w:t>
            </w:r>
            <w:r w:rsidR="00674C15" w:rsidRPr="00DA21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Yuliya</w:t>
            </w:r>
            <w:r w:rsidR="00674C15" w:rsidRPr="00DA214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 xml:space="preserve"> </w:t>
            </w:r>
            <w:proofErr w:type="spellStart"/>
            <w:r w:rsidR="00674C15" w:rsidRPr="00DA21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Mykytyuk</w:t>
            </w:r>
            <w:proofErr w:type="spellEnd"/>
          </w:p>
          <w:p w14:paraId="5832FA7C" w14:textId="77777777" w:rsidR="00C11262" w:rsidRPr="00A97305" w:rsidRDefault="00C11262" w:rsidP="006544BC">
            <w:pPr>
              <w:pStyle w:val="Titel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7B9FF53" w14:textId="5D66CE18" w:rsidR="00C11262" w:rsidRPr="00DA2144" w:rsidRDefault="00C11262" w:rsidP="006544BC">
            <w:pPr>
              <w:pStyle w:val="Titel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97305">
              <w:rPr>
                <w:rFonts w:ascii="Times New Roman" w:hAnsi="Times New Roman" w:cs="Times New Roman"/>
                <w:sz w:val="24"/>
              </w:rPr>
              <w:t>L</w:t>
            </w:r>
            <w:r w:rsidR="00223D8D" w:rsidRPr="00A97305">
              <w:rPr>
                <w:rFonts w:ascii="Times New Roman" w:hAnsi="Times New Roman" w:cs="Times New Roman"/>
                <w:sz w:val="24"/>
              </w:rPr>
              <w:t>w</w:t>
            </w:r>
            <w:r w:rsidRPr="00A97305">
              <w:rPr>
                <w:rFonts w:ascii="Times New Roman" w:hAnsi="Times New Roman" w:cs="Times New Roman"/>
                <w:sz w:val="24"/>
              </w:rPr>
              <w:t>i</w:t>
            </w:r>
            <w:r w:rsidR="00223D8D" w:rsidRPr="00A97305">
              <w:rPr>
                <w:rFonts w:ascii="Times New Roman" w:hAnsi="Times New Roman" w:cs="Times New Roman"/>
                <w:sz w:val="24"/>
              </w:rPr>
              <w:t>w</w:t>
            </w:r>
            <w:r w:rsidR="00163234" w:rsidRPr="00DA2144"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  <w:r w:rsidRPr="00DA214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A97305">
              <w:rPr>
                <w:rFonts w:ascii="Times New Roman" w:hAnsi="Times New Roman" w:cs="Times New Roman"/>
                <w:sz w:val="24"/>
              </w:rPr>
              <w:t>Ukraine</w:t>
            </w:r>
          </w:p>
          <w:p w14:paraId="0584B7DF" w14:textId="77777777" w:rsidR="00C11262" w:rsidRPr="00A97305" w:rsidRDefault="00C11262" w:rsidP="006544BC">
            <w:pPr>
              <w:pStyle w:val="Titel"/>
              <w:jc w:val="both"/>
              <w:rPr>
                <w:rFonts w:ascii="Times New Roman" w:hAnsi="Times New Roman" w:cs="Times New Roman"/>
                <w:sz w:val="24"/>
              </w:rPr>
            </w:pPr>
            <w:r w:rsidRPr="00A97305">
              <w:rPr>
                <w:rFonts w:ascii="Times New Roman" w:hAnsi="Times New Roman" w:cs="Times New Roman"/>
                <w:sz w:val="24"/>
              </w:rPr>
              <w:t>Tel: +38</w:t>
            </w:r>
            <w:r w:rsidR="00674C15" w:rsidRPr="00A97305">
              <w:rPr>
                <w:rFonts w:ascii="Times New Roman" w:hAnsi="Times New Roman" w:cs="Times New Roman"/>
                <w:sz w:val="24"/>
              </w:rPr>
              <w:t> 067 67 27 973</w:t>
            </w:r>
          </w:p>
          <w:p w14:paraId="4F8E99A3" w14:textId="77777777" w:rsidR="00C11262" w:rsidRPr="00A97305" w:rsidRDefault="00C11262" w:rsidP="00C11262">
            <w:pPr>
              <w:pStyle w:val="Titel"/>
              <w:jc w:val="both"/>
              <w:rPr>
                <w:rFonts w:ascii="Times New Roman" w:hAnsi="Times New Roman" w:cs="Times New Roman"/>
                <w:sz w:val="24"/>
              </w:rPr>
            </w:pPr>
            <w:r w:rsidRPr="00A97305">
              <w:rPr>
                <w:rFonts w:ascii="Times New Roman" w:hAnsi="Times New Roman" w:cs="Times New Roman"/>
                <w:sz w:val="24"/>
                <w:lang w:val="pt-BR"/>
              </w:rPr>
              <w:t xml:space="preserve">E-mail: </w:t>
            </w:r>
            <w:hyperlink r:id="rId7" w:history="1">
              <w:r w:rsidR="00674C15" w:rsidRPr="00A97305">
                <w:rPr>
                  <w:rStyle w:val="Hyperlink"/>
                  <w:rFonts w:ascii="Times New Roman" w:hAnsi="Times New Roman" w:cs="Times New Roman"/>
                  <w:sz w:val="24"/>
                  <w:lang w:val="pt-BR"/>
                </w:rPr>
                <w:t>julija5494</w:t>
              </w:r>
              <w:r w:rsidR="00674C15" w:rsidRPr="00A97305">
                <w:rPr>
                  <w:rStyle w:val="Hyperlink"/>
                  <w:rFonts w:ascii="Times New Roman" w:hAnsi="Times New Roman" w:cs="Times New Roman"/>
                  <w:sz w:val="24"/>
                </w:rPr>
                <w:t>@ukr.net</w:t>
              </w:r>
            </w:hyperlink>
          </w:p>
          <w:p w14:paraId="62BDD8DA" w14:textId="15C767B7" w:rsidR="00A13B1B" w:rsidRPr="00A97305" w:rsidRDefault="00A13B1B" w:rsidP="00A13B1B">
            <w:pPr>
              <w:pStyle w:val="StandardWeb"/>
              <w:shd w:val="clear" w:color="auto" w:fill="FAFAFA"/>
              <w:spacing w:before="0" w:beforeAutospacing="0" w:after="0" w:afterAutospacing="0"/>
              <w:rPr>
                <w:color w:val="666666"/>
                <w:lang w:val="de-DE"/>
              </w:rPr>
            </w:pPr>
            <w:r w:rsidRPr="00A97305">
              <w:rPr>
                <w:rStyle w:val="label"/>
                <w:color w:val="333333"/>
                <w:bdr w:val="none" w:sz="0" w:space="0" w:color="auto" w:frame="1"/>
                <w:lang w:val="de-DE"/>
              </w:rPr>
              <w:t>W</w:t>
            </w:r>
            <w:r w:rsidRPr="00A97305">
              <w:rPr>
                <w:rStyle w:val="label"/>
                <w:color w:val="333333"/>
                <w:lang w:val="de-DE"/>
              </w:rPr>
              <w:t>eb-Seite</w:t>
            </w:r>
            <w:r w:rsidRPr="00A97305">
              <w:rPr>
                <w:rStyle w:val="label"/>
                <w:color w:val="333333"/>
                <w:bdr w:val="none" w:sz="0" w:space="0" w:color="auto" w:frame="1"/>
              </w:rPr>
              <w:t>:</w:t>
            </w:r>
            <w:r w:rsidR="00695727" w:rsidRPr="00A97305">
              <w:t xml:space="preserve"> </w:t>
            </w:r>
            <w:hyperlink r:id="rId8" w:history="1">
              <w:r w:rsidR="00695727" w:rsidRPr="00A97305">
                <w:rPr>
                  <w:rStyle w:val="Hyperlink"/>
                  <w:bdr w:val="none" w:sz="0" w:space="0" w:color="auto" w:frame="1"/>
                </w:rPr>
                <w:t>https://lingua.lnu.edu.ua/employee/mykytiuk-yuliya-volodymyrivna</w:t>
              </w:r>
            </w:hyperlink>
            <w:r w:rsidR="00695727" w:rsidRPr="00A97305">
              <w:rPr>
                <w:rStyle w:val="value"/>
                <w:color w:val="666666"/>
                <w:bdr w:val="none" w:sz="0" w:space="0" w:color="auto" w:frame="1"/>
                <w:lang w:val="de-DE"/>
              </w:rPr>
              <w:t xml:space="preserve"> </w:t>
            </w:r>
          </w:p>
          <w:p w14:paraId="283519CF" w14:textId="0163BD24" w:rsidR="00A13B1B" w:rsidRPr="00A97305" w:rsidRDefault="00A13B1B" w:rsidP="00A13B1B">
            <w:pPr>
              <w:pStyle w:val="StandardWeb"/>
              <w:shd w:val="clear" w:color="auto" w:fill="FAFAFA"/>
              <w:spacing w:before="0" w:beforeAutospacing="0" w:after="0" w:afterAutospacing="0"/>
              <w:rPr>
                <w:color w:val="666666"/>
                <w:lang w:val="en-US"/>
              </w:rPr>
            </w:pPr>
            <w:r w:rsidRPr="00A97305">
              <w:rPr>
                <w:rStyle w:val="label"/>
                <w:color w:val="333333"/>
                <w:bdr w:val="none" w:sz="0" w:space="0" w:color="auto" w:frame="1"/>
              </w:rPr>
              <w:t>Google Scholar:</w:t>
            </w:r>
            <w:r w:rsidRPr="00A97305">
              <w:rPr>
                <w:rStyle w:val="value"/>
                <w:color w:val="666666"/>
                <w:bdr w:val="none" w:sz="0" w:space="0" w:color="auto" w:frame="1"/>
              </w:rPr>
              <w:fldChar w:fldCharType="begin"/>
            </w:r>
            <w:r w:rsidRPr="00A97305">
              <w:rPr>
                <w:rStyle w:val="value"/>
                <w:color w:val="666666"/>
                <w:bdr w:val="none" w:sz="0" w:space="0" w:color="auto" w:frame="1"/>
              </w:rPr>
              <w:instrText>HYPERLINK "https://scholar.google.com.ua/citations?hl=uk&amp;user=clNuvFsAAAAJ&amp;view_op=list_works&amp;gmla=AJsN-F4apNGqvk4gfuSeTslXPCsc5Gad9tWmun3Kn3Ad0w3YWzQQlElFDhaJ9HN5_hZAV9xtilSv2z7X07Yy4KsIOXaE-RBE4ggq7tOwSq86OWNuu67X0QhW9qT3-EPUYZ6Nztlxssoo2dYAj43rxCoXAb7fH2C1Stu3nQ17D-YdgqGXAX6TxNut2SULCX6eXisscgrLFxsa16MDLjZq21dr4JU1b3bWWrm-Df63ZN2Xayxnua2XGkh7VuBAMeriC5ZG6ltjV1wm" \t "_blank"</w:instrText>
            </w:r>
            <w:r w:rsidRPr="00A97305">
              <w:rPr>
                <w:rStyle w:val="value"/>
                <w:color w:val="666666"/>
                <w:bdr w:val="none" w:sz="0" w:space="0" w:color="auto" w:frame="1"/>
              </w:rPr>
            </w:r>
            <w:r w:rsidRPr="00A97305">
              <w:rPr>
                <w:rStyle w:val="value"/>
                <w:color w:val="666666"/>
                <w:bdr w:val="none" w:sz="0" w:space="0" w:color="auto" w:frame="1"/>
              </w:rPr>
              <w:fldChar w:fldCharType="separate"/>
            </w:r>
            <w:r w:rsidRPr="00A97305">
              <w:rPr>
                <w:rStyle w:val="Hyperlink"/>
                <w:color w:val="0080BD"/>
                <w:bdr w:val="none" w:sz="0" w:space="0" w:color="auto" w:frame="1"/>
              </w:rPr>
              <w:t>scholar.google.com.ua</w:t>
            </w:r>
            <w:r w:rsidRPr="00A97305">
              <w:rPr>
                <w:rStyle w:val="value"/>
                <w:color w:val="666666"/>
                <w:bdr w:val="none" w:sz="0" w:space="0" w:color="auto" w:frame="1"/>
              </w:rPr>
              <w:fldChar w:fldCharType="end"/>
            </w:r>
            <w:r w:rsidR="00695727" w:rsidRPr="00A97305">
              <w:rPr>
                <w:rStyle w:val="value"/>
                <w:color w:val="666666"/>
                <w:bdr w:val="none" w:sz="0" w:space="0" w:color="auto" w:frame="1"/>
                <w:lang w:val="en-US"/>
              </w:rPr>
              <w:t xml:space="preserve">  </w:t>
            </w:r>
          </w:p>
          <w:p w14:paraId="182BE248" w14:textId="41949C4E" w:rsidR="00A13B1B" w:rsidRPr="00A97305" w:rsidRDefault="00A13B1B" w:rsidP="00A13B1B">
            <w:pPr>
              <w:pStyle w:val="StandardWeb"/>
              <w:shd w:val="clear" w:color="auto" w:fill="FAFAFA"/>
              <w:spacing w:before="0" w:beforeAutospacing="0" w:after="0" w:afterAutospacing="0"/>
              <w:rPr>
                <w:color w:val="666666"/>
              </w:rPr>
            </w:pPr>
            <w:r w:rsidRPr="00A97305">
              <w:rPr>
                <w:rStyle w:val="label"/>
                <w:color w:val="333333"/>
                <w:bdr w:val="none" w:sz="0" w:space="0" w:color="auto" w:frame="1"/>
              </w:rPr>
              <w:t>Academia.edu:</w:t>
            </w:r>
            <w:r w:rsidR="00695727" w:rsidRPr="00A97305">
              <w:fldChar w:fldCharType="begin"/>
            </w:r>
            <w:r w:rsidR="00695727" w:rsidRPr="00A97305">
              <w:instrText xml:space="preserve">HYPERLINK " </w:instrText>
            </w:r>
            <w:r w:rsidR="00695727" w:rsidRPr="00A97305">
              <w:rPr>
                <w:rStyle w:val="value"/>
                <w:color w:val="666666"/>
                <w:bdr w:val="none" w:sz="0" w:space="0" w:color="auto" w:frame="1"/>
              </w:rPr>
              <w:instrText xml:space="preserve">https://lnulviv.academia.edu/JulijaMykytyuk </w:instrText>
            </w:r>
            <w:r w:rsidR="00695727" w:rsidRPr="00A97305">
              <w:instrText>"</w:instrText>
            </w:r>
            <w:r w:rsidR="00695727" w:rsidRPr="00A97305">
              <w:fldChar w:fldCharType="separate"/>
            </w:r>
            <w:r w:rsidR="00695727" w:rsidRPr="00A97305">
              <w:rPr>
                <w:rStyle w:val="Hyperlink"/>
              </w:rPr>
              <w:t xml:space="preserve"> </w:t>
            </w:r>
            <w:r w:rsidR="00695727" w:rsidRPr="00A97305">
              <w:rPr>
                <w:rStyle w:val="Hyperlink"/>
                <w:bdr w:val="none" w:sz="0" w:space="0" w:color="auto" w:frame="1"/>
              </w:rPr>
              <w:t xml:space="preserve">https://lnulviv.academia.edu/JulijaMykytyuk </w:t>
            </w:r>
            <w:r w:rsidR="00695727" w:rsidRPr="00A97305">
              <w:fldChar w:fldCharType="end"/>
            </w:r>
          </w:p>
          <w:p w14:paraId="2CA8E1D3" w14:textId="115111B2" w:rsidR="00674C15" w:rsidRPr="00A97305" w:rsidRDefault="00A13B1B" w:rsidP="00A13B1B">
            <w:pPr>
              <w:pStyle w:val="StandardWeb"/>
              <w:shd w:val="clear" w:color="auto" w:fill="FAFAFA"/>
              <w:spacing w:before="0" w:beforeAutospacing="0" w:after="0" w:afterAutospacing="0"/>
              <w:rPr>
                <w:color w:val="666666"/>
                <w:lang w:val="de-DE"/>
              </w:rPr>
            </w:pPr>
            <w:r w:rsidRPr="00A97305">
              <w:rPr>
                <w:rStyle w:val="label"/>
                <w:color w:val="333333"/>
                <w:bdr w:val="none" w:sz="0" w:space="0" w:color="auto" w:frame="1"/>
              </w:rPr>
              <w:t>LinkedIn:</w:t>
            </w:r>
            <w:r w:rsidR="00695727" w:rsidRPr="00A97305">
              <w:t xml:space="preserve"> </w:t>
            </w:r>
            <w:hyperlink r:id="rId9" w:history="1">
              <w:r w:rsidR="00695727" w:rsidRPr="00A97305">
                <w:rPr>
                  <w:rStyle w:val="Hyperlink"/>
                  <w:bdr w:val="none" w:sz="0" w:space="0" w:color="auto" w:frame="1"/>
                </w:rPr>
                <w:t>https://www.linkedin.com/in/yuliya-mykytyuk-phd-7631a1177/</w:t>
              </w:r>
            </w:hyperlink>
            <w:r w:rsidR="00695727" w:rsidRPr="00A97305">
              <w:rPr>
                <w:rStyle w:val="value"/>
                <w:color w:val="666666"/>
                <w:bdr w:val="none" w:sz="0" w:space="0" w:color="auto" w:frame="1"/>
                <w:lang w:val="de-DE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5EC2CCC" w14:textId="711BDDD3" w:rsidR="00C11262" w:rsidRPr="00A97305" w:rsidRDefault="00540A96" w:rsidP="006544BC">
            <w:pPr>
              <w:pStyle w:val="Titel"/>
              <w:tabs>
                <w:tab w:val="left" w:pos="288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97305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drawing>
                <wp:inline distT="0" distB="0" distL="0" distR="0" wp14:anchorId="5519CE27" wp14:editId="64A8265F">
                  <wp:extent cx="1473575" cy="1594975"/>
                  <wp:effectExtent l="0" t="0" r="0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9" t="6571" r="17588" b="33106"/>
                          <a:stretch/>
                        </pic:blipFill>
                        <pic:spPr bwMode="auto">
                          <a:xfrm>
                            <a:off x="0" y="0"/>
                            <a:ext cx="1499806" cy="1623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2977D" w14:textId="5F17B741" w:rsidR="00215F79" w:rsidRPr="00A97305" w:rsidRDefault="00215F79" w:rsidP="00C11262">
      <w:pPr>
        <w:pStyle w:val="Titel"/>
        <w:tabs>
          <w:tab w:val="left" w:pos="2880"/>
        </w:tabs>
        <w:jc w:val="left"/>
        <w:rPr>
          <w:rFonts w:ascii="Times New Roman" w:hAnsi="Times New Roman" w:cs="Times New Roman"/>
          <w:b/>
          <w:bCs/>
          <w:sz w:val="24"/>
        </w:rPr>
      </w:pPr>
    </w:p>
    <w:p w14:paraId="5DDA5F8A" w14:textId="77777777" w:rsidR="00C11262" w:rsidRPr="00DA2144" w:rsidRDefault="00C11262" w:rsidP="00C11262">
      <w:pPr>
        <w:pStyle w:val="Titel"/>
        <w:tabs>
          <w:tab w:val="left" w:pos="2880"/>
        </w:tabs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97305">
        <w:rPr>
          <w:rFonts w:ascii="Times New Roman" w:hAnsi="Times New Roman" w:cs="Times New Roman"/>
          <w:b/>
          <w:bCs/>
          <w:sz w:val="24"/>
        </w:rPr>
        <w:tab/>
      </w:r>
      <w:r w:rsidRPr="00DA2144">
        <w:rPr>
          <w:rFonts w:ascii="Times New Roman" w:hAnsi="Times New Roman" w:cs="Times New Roman"/>
          <w:b/>
          <w:bCs/>
          <w:sz w:val="28"/>
          <w:szCs w:val="28"/>
        </w:rPr>
        <w:tab/>
        <w:t>Lebenslauf</w:t>
      </w:r>
    </w:p>
    <w:p w14:paraId="1D9015C4" w14:textId="5B4F6F83" w:rsidR="00C11262" w:rsidRPr="00A97305" w:rsidRDefault="00C11262" w:rsidP="00C11262">
      <w:pPr>
        <w:ind w:left="-270"/>
        <w:rPr>
          <w:b/>
          <w:lang w:val="pt-BR"/>
        </w:rPr>
      </w:pPr>
    </w:p>
    <w:p w14:paraId="3B9FB182" w14:textId="77777777" w:rsidR="00C11262" w:rsidRPr="00A97305" w:rsidRDefault="00C11262" w:rsidP="00C11262">
      <w:pPr>
        <w:ind w:left="-270"/>
        <w:rPr>
          <w:b/>
          <w:lang w:val="pt-BR"/>
        </w:rPr>
      </w:pPr>
    </w:p>
    <w:p w14:paraId="78698FA1" w14:textId="77777777" w:rsidR="00C11262" w:rsidRPr="00A97305" w:rsidRDefault="00C11262" w:rsidP="00C11262">
      <w:pPr>
        <w:pStyle w:val="Untertitel"/>
        <w:spacing w:line="276" w:lineRule="auto"/>
        <w:ind w:left="-270"/>
        <w:rPr>
          <w:rFonts w:ascii="Times New Roman" w:hAnsi="Times New Roman" w:cs="Times New Roman"/>
          <w:color w:val="000000"/>
          <w:sz w:val="24"/>
          <w:u w:val="single"/>
          <w:lang w:val="de-DE"/>
        </w:rPr>
      </w:pPr>
      <w:r w:rsidRPr="00A97305">
        <w:rPr>
          <w:rFonts w:ascii="Times New Roman" w:hAnsi="Times New Roman" w:cs="Times New Roman"/>
          <w:b/>
          <w:color w:val="000000"/>
          <w:sz w:val="24"/>
          <w:u w:val="single"/>
          <w:lang w:val="de-DE"/>
        </w:rPr>
        <w:t>Persönliche Angaben</w:t>
      </w:r>
      <w:r w:rsidRPr="00A97305">
        <w:rPr>
          <w:rFonts w:ascii="Times New Roman" w:hAnsi="Times New Roman" w:cs="Times New Roman"/>
          <w:color w:val="000000"/>
          <w:sz w:val="24"/>
          <w:u w:val="single"/>
          <w:lang w:val="de-DE"/>
        </w:rPr>
        <w:t>_______________________________________________________________</w:t>
      </w:r>
    </w:p>
    <w:p w14:paraId="04B817AA" w14:textId="77777777" w:rsidR="00C11262" w:rsidRPr="00A97305" w:rsidRDefault="00C11262" w:rsidP="00C11262">
      <w:pPr>
        <w:tabs>
          <w:tab w:val="left" w:pos="0"/>
        </w:tabs>
        <w:ind w:left="-270"/>
        <w:jc w:val="both"/>
        <w:rPr>
          <w:lang w:val="de-DE"/>
        </w:rPr>
      </w:pPr>
      <w:r w:rsidRPr="00A97305">
        <w:rPr>
          <w:lang w:val="de-DE"/>
        </w:rPr>
        <w:t>Geburtsdatum</w:t>
      </w:r>
      <w:r w:rsidRPr="00A97305">
        <w:rPr>
          <w:lang w:val="de-DE"/>
        </w:rPr>
        <w:tab/>
      </w:r>
      <w:r w:rsidR="00674C15" w:rsidRPr="00A97305">
        <w:rPr>
          <w:lang w:val="de-DE"/>
        </w:rPr>
        <w:tab/>
      </w:r>
      <w:r w:rsidR="00674C15" w:rsidRPr="00A97305">
        <w:rPr>
          <w:lang w:val="de-DE"/>
        </w:rPr>
        <w:tab/>
        <w:t>30.04.1987</w:t>
      </w:r>
      <w:r w:rsidRPr="00A97305">
        <w:rPr>
          <w:lang w:val="de-DE"/>
        </w:rPr>
        <w:tab/>
      </w:r>
      <w:r w:rsidRPr="00A97305">
        <w:rPr>
          <w:lang w:val="de-DE"/>
        </w:rPr>
        <w:tab/>
      </w:r>
      <w:r w:rsidRPr="00A97305">
        <w:rPr>
          <w:lang w:val="de-DE"/>
        </w:rPr>
        <w:tab/>
      </w:r>
    </w:p>
    <w:p w14:paraId="2570981F" w14:textId="5A7BBF3C" w:rsidR="00C11262" w:rsidRPr="00A97305" w:rsidRDefault="00C11262" w:rsidP="00C11262">
      <w:pPr>
        <w:tabs>
          <w:tab w:val="left" w:pos="0"/>
        </w:tabs>
        <w:ind w:left="-270"/>
        <w:jc w:val="both"/>
        <w:rPr>
          <w:lang w:val="de-DE"/>
        </w:rPr>
      </w:pPr>
      <w:r w:rsidRPr="00A97305">
        <w:rPr>
          <w:lang w:val="de-DE"/>
        </w:rPr>
        <w:t>Geburtsort</w:t>
      </w:r>
      <w:r w:rsidRPr="00A97305">
        <w:rPr>
          <w:lang w:val="de-DE"/>
        </w:rPr>
        <w:tab/>
      </w:r>
      <w:r w:rsidRPr="00A97305">
        <w:rPr>
          <w:lang w:val="de-DE"/>
        </w:rPr>
        <w:tab/>
      </w:r>
      <w:r w:rsidR="00674C15" w:rsidRPr="00A97305">
        <w:rPr>
          <w:lang w:val="de-DE"/>
        </w:rPr>
        <w:tab/>
        <w:t>L</w:t>
      </w:r>
      <w:r w:rsidR="00223D8D" w:rsidRPr="00A97305">
        <w:rPr>
          <w:lang w:val="de-DE"/>
        </w:rPr>
        <w:t>w</w:t>
      </w:r>
      <w:r w:rsidR="00674C15" w:rsidRPr="00A97305">
        <w:rPr>
          <w:lang w:val="de-DE"/>
        </w:rPr>
        <w:t>i</w:t>
      </w:r>
      <w:r w:rsidR="00223D8D" w:rsidRPr="00A97305">
        <w:rPr>
          <w:lang w:val="de-DE"/>
        </w:rPr>
        <w:t>w</w:t>
      </w:r>
      <w:r w:rsidR="00674C15" w:rsidRPr="00A97305">
        <w:rPr>
          <w:lang w:val="de-DE"/>
        </w:rPr>
        <w:t>, Ukraine</w:t>
      </w:r>
      <w:r w:rsidRPr="00A97305">
        <w:rPr>
          <w:lang w:val="de-DE"/>
        </w:rPr>
        <w:tab/>
      </w:r>
      <w:r w:rsidRPr="00A97305">
        <w:rPr>
          <w:lang w:val="de-DE"/>
        </w:rPr>
        <w:tab/>
      </w:r>
    </w:p>
    <w:p w14:paraId="6B889C0D" w14:textId="77777777" w:rsidR="00C11262" w:rsidRPr="00A97305" w:rsidRDefault="00674C15" w:rsidP="00C11262">
      <w:pPr>
        <w:tabs>
          <w:tab w:val="left" w:pos="0"/>
        </w:tabs>
        <w:ind w:left="-270"/>
        <w:jc w:val="both"/>
        <w:rPr>
          <w:lang w:val="de-DE"/>
        </w:rPr>
      </w:pPr>
      <w:r w:rsidRPr="00A97305">
        <w:rPr>
          <w:lang w:val="de-DE"/>
        </w:rPr>
        <w:t>Staatsbürgerschaft</w:t>
      </w:r>
      <w:r w:rsidRPr="00A97305">
        <w:rPr>
          <w:lang w:val="de-DE"/>
        </w:rPr>
        <w:tab/>
      </w:r>
      <w:r w:rsidRPr="00A97305">
        <w:rPr>
          <w:lang w:val="de-DE"/>
        </w:rPr>
        <w:tab/>
        <w:t>Ukrainerin</w:t>
      </w:r>
    </w:p>
    <w:p w14:paraId="72D780CD" w14:textId="77777777" w:rsidR="00C11262" w:rsidRPr="00A97305" w:rsidRDefault="00C11262" w:rsidP="00C11262">
      <w:pPr>
        <w:tabs>
          <w:tab w:val="left" w:pos="0"/>
        </w:tabs>
        <w:ind w:left="-270"/>
        <w:jc w:val="both"/>
        <w:rPr>
          <w:lang w:val="de-DE"/>
        </w:rPr>
      </w:pPr>
      <w:r w:rsidRPr="00A97305">
        <w:rPr>
          <w:lang w:val="de-DE"/>
        </w:rPr>
        <w:t>Familienstand</w:t>
      </w:r>
      <w:r w:rsidRPr="00A97305">
        <w:rPr>
          <w:lang w:val="de-DE"/>
        </w:rPr>
        <w:tab/>
      </w:r>
      <w:r w:rsidRPr="00A97305">
        <w:rPr>
          <w:lang w:val="de-DE"/>
        </w:rPr>
        <w:tab/>
      </w:r>
      <w:r w:rsidR="00674C15" w:rsidRPr="00A97305">
        <w:rPr>
          <w:lang w:val="de-DE"/>
        </w:rPr>
        <w:t xml:space="preserve"> </w:t>
      </w:r>
      <w:r w:rsidR="00674C15" w:rsidRPr="00A97305">
        <w:rPr>
          <w:lang w:val="de-DE"/>
        </w:rPr>
        <w:tab/>
        <w:t>verheiratet</w:t>
      </w:r>
      <w:r w:rsidRPr="00A97305">
        <w:rPr>
          <w:lang w:val="de-DE"/>
        </w:rPr>
        <w:tab/>
      </w:r>
      <w:r w:rsidRPr="00A97305">
        <w:rPr>
          <w:lang w:val="de-DE"/>
        </w:rPr>
        <w:tab/>
        <w:t xml:space="preserve"> </w:t>
      </w:r>
    </w:p>
    <w:p w14:paraId="50752FD5" w14:textId="77777777" w:rsidR="00C11262" w:rsidRPr="00A97305" w:rsidRDefault="00C11262" w:rsidP="00C11262">
      <w:pPr>
        <w:tabs>
          <w:tab w:val="left" w:pos="0"/>
        </w:tabs>
        <w:ind w:left="-270"/>
        <w:jc w:val="both"/>
        <w:rPr>
          <w:lang w:val="de-DE"/>
        </w:rPr>
      </w:pPr>
    </w:p>
    <w:p w14:paraId="3AB8E5DB" w14:textId="77777777" w:rsidR="00674C15" w:rsidRPr="00A97305" w:rsidRDefault="00C11262" w:rsidP="00674C15">
      <w:pPr>
        <w:ind w:left="-270"/>
        <w:rPr>
          <w:b/>
          <w:bCs/>
          <w:u w:val="single"/>
          <w:lang w:val="de-DE"/>
        </w:rPr>
      </w:pPr>
      <w:r w:rsidRPr="00A97305">
        <w:rPr>
          <w:b/>
          <w:bCs/>
          <w:u w:val="single"/>
          <w:lang w:val="de-DE"/>
        </w:rPr>
        <w:t>Ausbildung</w:t>
      </w:r>
      <w:r w:rsidRPr="00A97305">
        <w:rPr>
          <w:bCs/>
          <w:u w:val="single"/>
          <w:lang w:val="de-DE"/>
        </w:rPr>
        <w:t>________________________________________________________________________</w:t>
      </w:r>
    </w:p>
    <w:p w14:paraId="6256D67A" w14:textId="77777777" w:rsidR="00674C15" w:rsidRPr="00A97305" w:rsidRDefault="00674C15" w:rsidP="00674C15">
      <w:pPr>
        <w:ind w:left="-270"/>
        <w:rPr>
          <w:lang w:val="de-DE"/>
        </w:rPr>
      </w:pPr>
      <w:r w:rsidRPr="00A97305">
        <w:rPr>
          <w:lang w:val="de-DE"/>
        </w:rPr>
        <w:t>Nov. 2010</w:t>
      </w:r>
      <w:r w:rsidR="00F45721" w:rsidRPr="00A97305">
        <w:rPr>
          <w:lang w:val="de-DE"/>
        </w:rPr>
        <w:t>-Jan.2016</w:t>
      </w:r>
      <w:r w:rsidRPr="00A97305">
        <w:rPr>
          <w:lang w:val="de-DE"/>
        </w:rPr>
        <w:tab/>
      </w:r>
      <w:r w:rsidRPr="00A97305">
        <w:rPr>
          <w:lang w:val="de-DE"/>
        </w:rPr>
        <w:tab/>
      </w:r>
      <w:r w:rsidR="00F45721" w:rsidRPr="00A97305">
        <w:rPr>
          <w:lang w:val="de-DE"/>
        </w:rPr>
        <w:t>Doktorandin</w:t>
      </w:r>
      <w:r w:rsidRPr="00A97305">
        <w:rPr>
          <w:lang w:val="de-DE"/>
        </w:rPr>
        <w:t xml:space="preserve"> am Lehrstuhl für deutsche Philologie an der Fakultät für</w:t>
      </w:r>
    </w:p>
    <w:p w14:paraId="13577E5E" w14:textId="3008882E" w:rsidR="00223D8D" w:rsidRPr="00A97305" w:rsidRDefault="00674C15" w:rsidP="00223D8D">
      <w:pPr>
        <w:ind w:left="1890" w:firstLine="990"/>
        <w:rPr>
          <w:lang w:val="de-DE"/>
        </w:rPr>
      </w:pPr>
      <w:r w:rsidRPr="00A97305">
        <w:rPr>
          <w:lang w:val="de-DE"/>
        </w:rPr>
        <w:t>Fremdsprachen an der Nationalen Iwan-Franko-Universität L</w:t>
      </w:r>
      <w:r w:rsidR="00223D8D" w:rsidRPr="00A97305">
        <w:rPr>
          <w:lang w:val="de-DE"/>
        </w:rPr>
        <w:t>w</w:t>
      </w:r>
      <w:r w:rsidRPr="00A97305">
        <w:rPr>
          <w:lang w:val="de-DE"/>
        </w:rPr>
        <w:t>i</w:t>
      </w:r>
      <w:r w:rsidR="00223D8D" w:rsidRPr="00A97305">
        <w:rPr>
          <w:lang w:val="de-DE"/>
        </w:rPr>
        <w:t>w</w:t>
      </w:r>
    </w:p>
    <w:p w14:paraId="131E399A" w14:textId="628E9784" w:rsidR="00F323CE" w:rsidRPr="00A97305" w:rsidRDefault="00F323CE" w:rsidP="00223D8D">
      <w:pPr>
        <w:rPr>
          <w:lang w:val="de-DE"/>
        </w:rPr>
      </w:pPr>
      <w:r w:rsidRPr="00A97305">
        <w:rPr>
          <w:b/>
          <w:lang w:val="de-DE"/>
        </w:rPr>
        <w:t>Abschluss:</w:t>
      </w:r>
      <w:r w:rsidRPr="00A97305">
        <w:rPr>
          <w:lang w:val="de-DE"/>
        </w:rPr>
        <w:t xml:space="preserve"> 03.03.2017</w:t>
      </w:r>
      <w:r w:rsidRPr="00A97305">
        <w:rPr>
          <w:lang w:val="de-DE"/>
        </w:rPr>
        <w:tab/>
      </w:r>
      <w:r w:rsidRPr="00A97305">
        <w:rPr>
          <w:lang w:val="de-DE"/>
        </w:rPr>
        <w:tab/>
        <w:t>Promotion, PhD erworben</w:t>
      </w:r>
    </w:p>
    <w:p w14:paraId="09947994" w14:textId="43B8869D" w:rsidR="00276A95" w:rsidRPr="00A97305" w:rsidRDefault="00276A95" w:rsidP="00276A95">
      <w:pPr>
        <w:ind w:left="2880" w:hanging="3150"/>
        <w:rPr>
          <w:lang w:val="de-DE"/>
        </w:rPr>
      </w:pPr>
      <w:r w:rsidRPr="00A97305">
        <w:rPr>
          <w:lang w:val="de-DE"/>
        </w:rPr>
        <w:t>Sept. 2008 – Juni 2009</w:t>
      </w:r>
      <w:r w:rsidRPr="00A97305">
        <w:rPr>
          <w:lang w:val="de-DE"/>
        </w:rPr>
        <w:tab/>
        <w:t>Masterstudium an der Fakultät für Fremdsprachen an der Nationalen Iwan-Franko-Universität L</w:t>
      </w:r>
      <w:r w:rsidR="00223D8D" w:rsidRPr="00A97305">
        <w:rPr>
          <w:lang w:val="de-DE"/>
        </w:rPr>
        <w:t>wiw</w:t>
      </w:r>
      <w:r w:rsidRPr="00A97305">
        <w:rPr>
          <w:lang w:val="de-DE"/>
        </w:rPr>
        <w:t xml:space="preserve">, Fachrichtung: Germanistik </w:t>
      </w:r>
    </w:p>
    <w:p w14:paraId="2008D1D3" w14:textId="77777777" w:rsidR="002F020E" w:rsidRPr="00A97305" w:rsidRDefault="00276A95" w:rsidP="002F020E">
      <w:pPr>
        <w:ind w:left="2880" w:hanging="3150"/>
        <w:rPr>
          <w:lang w:val="de-DE"/>
        </w:rPr>
      </w:pPr>
      <w:r w:rsidRPr="00A97305">
        <w:rPr>
          <w:b/>
          <w:lang w:val="de-DE"/>
        </w:rPr>
        <w:t>Abschluss:</w:t>
      </w:r>
      <w:r w:rsidRPr="00A97305">
        <w:rPr>
          <w:lang w:val="de-DE"/>
        </w:rPr>
        <w:tab/>
        <w:t>Masterdiplom mit Auszeichnung erworben</w:t>
      </w:r>
    </w:p>
    <w:p w14:paraId="0D6641D4" w14:textId="4E1CFA52" w:rsidR="002F020E" w:rsidRPr="00A97305" w:rsidRDefault="002F020E" w:rsidP="002F020E">
      <w:pPr>
        <w:ind w:left="2880" w:hanging="3150"/>
        <w:rPr>
          <w:lang w:val="de-DE"/>
        </w:rPr>
      </w:pPr>
      <w:r w:rsidRPr="00A97305">
        <w:rPr>
          <w:lang w:val="de-DE"/>
        </w:rPr>
        <w:t xml:space="preserve">Sept. 2004 – Juli 2008   </w:t>
      </w:r>
      <w:r w:rsidRPr="00A97305">
        <w:rPr>
          <w:lang w:val="de-DE"/>
        </w:rPr>
        <w:tab/>
        <w:t>Studentin an der Fakultät für Fremdsprachen an der Nationalen Iwan-Franko-Universität L</w:t>
      </w:r>
      <w:r w:rsidR="00223D8D" w:rsidRPr="00A97305">
        <w:rPr>
          <w:lang w:val="de-DE"/>
        </w:rPr>
        <w:t>wiw</w:t>
      </w:r>
      <w:r w:rsidRPr="00A97305">
        <w:rPr>
          <w:lang w:val="de-DE"/>
        </w:rPr>
        <w:t xml:space="preserve">, Fachrichtung: Germanistik </w:t>
      </w:r>
    </w:p>
    <w:p w14:paraId="26F82202" w14:textId="4EABA373" w:rsidR="002F020E" w:rsidRPr="00A97305" w:rsidRDefault="002F020E" w:rsidP="002F020E">
      <w:pPr>
        <w:ind w:left="2880" w:hanging="3150"/>
        <w:rPr>
          <w:lang w:val="de-DE"/>
        </w:rPr>
      </w:pPr>
      <w:r w:rsidRPr="00A97305">
        <w:rPr>
          <w:b/>
          <w:lang w:val="de-DE"/>
        </w:rPr>
        <w:t>Abschluss:</w:t>
      </w:r>
      <w:r w:rsidRPr="00A97305">
        <w:rPr>
          <w:lang w:val="de-DE"/>
        </w:rPr>
        <w:tab/>
        <w:t>Ba</w:t>
      </w:r>
      <w:r w:rsidR="00223D8D" w:rsidRPr="00A97305">
        <w:rPr>
          <w:lang w:val="de-DE"/>
        </w:rPr>
        <w:t>chelor</w:t>
      </w:r>
      <w:r w:rsidRPr="00A97305">
        <w:rPr>
          <w:lang w:val="de-DE"/>
        </w:rPr>
        <w:t>diplom mit Auszeichnung erworben</w:t>
      </w:r>
    </w:p>
    <w:p w14:paraId="183D5EDA" w14:textId="77777777" w:rsidR="002F020E" w:rsidRPr="00A97305" w:rsidRDefault="002F020E" w:rsidP="002F020E">
      <w:pPr>
        <w:ind w:left="2880" w:hanging="3150"/>
        <w:rPr>
          <w:lang w:val="de-DE"/>
        </w:rPr>
      </w:pPr>
      <w:r w:rsidRPr="00A97305">
        <w:rPr>
          <w:lang w:val="de-DE"/>
        </w:rPr>
        <w:t xml:space="preserve">Okt. 2007 – März 2008 </w:t>
      </w:r>
      <w:r w:rsidRPr="00A97305">
        <w:rPr>
          <w:lang w:val="de-DE"/>
        </w:rPr>
        <w:tab/>
        <w:t>Gastsemester an der Universität Duisburg-Essen (DAAD -                                        Semesterstipendium für Germanisten)</w:t>
      </w:r>
    </w:p>
    <w:p w14:paraId="056C868C" w14:textId="77777777" w:rsidR="002F020E" w:rsidRPr="00A97305" w:rsidRDefault="002F020E" w:rsidP="002F020E">
      <w:pPr>
        <w:ind w:left="2880" w:hanging="3150"/>
        <w:rPr>
          <w:lang w:val="de-DE"/>
        </w:rPr>
      </w:pPr>
      <w:r w:rsidRPr="00A97305">
        <w:rPr>
          <w:lang w:val="de-DE"/>
        </w:rPr>
        <w:t xml:space="preserve">Apr. – Juli 2007             </w:t>
      </w:r>
      <w:r w:rsidRPr="00A97305">
        <w:rPr>
          <w:lang w:val="de-DE"/>
        </w:rPr>
        <w:tab/>
        <w:t>Gastsemester an der Friedrich-Alexander-Universität Erlangen-Nürnberg (DAAD-Partnerschaftsstipendium zur Förderung von Germanisten aus Mittel- und Osteuropa)</w:t>
      </w:r>
    </w:p>
    <w:p w14:paraId="2F7268ED" w14:textId="5B489916" w:rsidR="002F020E" w:rsidRPr="00A97305" w:rsidRDefault="002F020E" w:rsidP="002F020E">
      <w:pPr>
        <w:ind w:left="2880" w:hanging="3150"/>
        <w:rPr>
          <w:lang w:val="de-DE"/>
        </w:rPr>
      </w:pPr>
      <w:r w:rsidRPr="00A97305">
        <w:rPr>
          <w:lang w:val="de-DE"/>
        </w:rPr>
        <w:t xml:space="preserve">Sept. 1994 – Juni </w:t>
      </w:r>
      <w:proofErr w:type="gramStart"/>
      <w:r w:rsidRPr="00A97305">
        <w:rPr>
          <w:lang w:val="de-DE"/>
        </w:rPr>
        <w:t xml:space="preserve">2004  </w:t>
      </w:r>
      <w:r w:rsidRPr="00A97305">
        <w:rPr>
          <w:lang w:val="de-DE"/>
        </w:rPr>
        <w:tab/>
      </w:r>
      <w:proofErr w:type="gramEnd"/>
      <w:r w:rsidRPr="00A97305">
        <w:rPr>
          <w:lang w:val="de-DE"/>
        </w:rPr>
        <w:t xml:space="preserve">allgemeinbildende Mittelschule Nr. 23 in </w:t>
      </w:r>
      <w:r w:rsidR="00541BA6" w:rsidRPr="00A97305">
        <w:rPr>
          <w:lang w:val="de-DE"/>
        </w:rPr>
        <w:t>L</w:t>
      </w:r>
      <w:r w:rsidR="00223D8D" w:rsidRPr="00A97305">
        <w:rPr>
          <w:lang w:val="de-DE"/>
        </w:rPr>
        <w:t>w</w:t>
      </w:r>
      <w:r w:rsidR="00541BA6" w:rsidRPr="00A97305">
        <w:rPr>
          <w:lang w:val="de-DE"/>
        </w:rPr>
        <w:t>i</w:t>
      </w:r>
      <w:r w:rsidR="00223D8D" w:rsidRPr="00A97305">
        <w:rPr>
          <w:lang w:val="de-DE"/>
        </w:rPr>
        <w:t>w</w:t>
      </w:r>
      <w:r w:rsidRPr="00A97305">
        <w:rPr>
          <w:lang w:val="de-DE"/>
        </w:rPr>
        <w:t xml:space="preserve"> </w:t>
      </w:r>
    </w:p>
    <w:p w14:paraId="53300B30" w14:textId="77777777" w:rsidR="002F020E" w:rsidRPr="00A97305" w:rsidRDefault="002F020E" w:rsidP="002F020E">
      <w:pPr>
        <w:ind w:left="2880" w:hanging="3150"/>
        <w:rPr>
          <w:lang w:val="de-DE"/>
        </w:rPr>
      </w:pPr>
      <w:r w:rsidRPr="00A97305">
        <w:rPr>
          <w:b/>
          <w:lang w:val="de-DE"/>
        </w:rPr>
        <w:t>Abschluss:</w:t>
      </w:r>
      <w:r w:rsidRPr="00A97305">
        <w:rPr>
          <w:b/>
          <w:lang w:val="de-DE"/>
        </w:rPr>
        <w:tab/>
      </w:r>
      <w:r w:rsidRPr="00A97305">
        <w:rPr>
          <w:lang w:val="de-DE"/>
        </w:rPr>
        <w:t>mit der Goldmedaille „Für besondere Erfolge im Lernen“ ausgezeichnet</w:t>
      </w:r>
    </w:p>
    <w:p w14:paraId="752A0807" w14:textId="77777777" w:rsidR="00C11262" w:rsidRPr="00A97305" w:rsidRDefault="00C11262" w:rsidP="00C11262">
      <w:pPr>
        <w:rPr>
          <w:lang w:val="de-DE"/>
        </w:rPr>
      </w:pPr>
    </w:p>
    <w:p w14:paraId="6A7D274A" w14:textId="6B5AC623" w:rsidR="007567D5" w:rsidRPr="00A97305" w:rsidRDefault="00C11262" w:rsidP="00541BA6">
      <w:pPr>
        <w:ind w:left="-270"/>
        <w:rPr>
          <w:lang w:val="de-DE"/>
        </w:rPr>
      </w:pPr>
      <w:r w:rsidRPr="00A97305">
        <w:rPr>
          <w:b/>
          <w:bCs/>
          <w:u w:val="single"/>
          <w:lang w:val="de-DE"/>
        </w:rPr>
        <w:t>Berufserfahrung</w:t>
      </w:r>
      <w:r w:rsidRPr="00A97305">
        <w:rPr>
          <w:bCs/>
          <w:u w:val="single"/>
          <w:lang w:val="de-DE"/>
        </w:rPr>
        <w:t>______________________________________________________________</w:t>
      </w:r>
      <w:r w:rsidR="008012C5" w:rsidRPr="00A97305">
        <w:rPr>
          <w:b/>
          <w:bCs/>
          <w:u w:val="single"/>
          <w:lang w:val="de-DE"/>
        </w:rPr>
        <w:t xml:space="preserve"> </w:t>
      </w:r>
      <w:r w:rsidR="008012C5" w:rsidRPr="00A97305">
        <w:rPr>
          <w:lang w:val="de-DE"/>
        </w:rPr>
        <w:t xml:space="preserve">seit </w:t>
      </w:r>
      <w:proofErr w:type="spellStart"/>
      <w:r w:rsidR="00A97305">
        <w:rPr>
          <w:lang w:val="de-DE"/>
        </w:rPr>
        <w:t>seit</w:t>
      </w:r>
      <w:proofErr w:type="spellEnd"/>
      <w:r w:rsidR="00A97305">
        <w:rPr>
          <w:lang w:val="de-DE"/>
        </w:rPr>
        <w:t xml:space="preserve"> </w:t>
      </w:r>
      <w:r w:rsidR="008012C5" w:rsidRPr="00A97305">
        <w:rPr>
          <w:lang w:val="de-DE"/>
        </w:rPr>
        <w:t>Sept</w:t>
      </w:r>
      <w:r w:rsidR="006E77F8" w:rsidRPr="00A97305">
        <w:rPr>
          <w:lang w:val="de-DE"/>
        </w:rPr>
        <w:t>ember</w:t>
      </w:r>
      <w:r w:rsidR="008012C5" w:rsidRPr="00A97305">
        <w:rPr>
          <w:lang w:val="de-DE"/>
        </w:rPr>
        <w:t xml:space="preserve"> 2009</w:t>
      </w:r>
      <w:r w:rsidR="008012C5" w:rsidRPr="00A97305">
        <w:rPr>
          <w:lang w:val="de-DE"/>
        </w:rPr>
        <w:tab/>
      </w:r>
      <w:r w:rsidR="008012C5" w:rsidRPr="00A97305">
        <w:rPr>
          <w:lang w:val="de-DE"/>
        </w:rPr>
        <w:tab/>
        <w:t>Lehrkraft am Sprachlernzentrum L</w:t>
      </w:r>
      <w:r w:rsidR="00223D8D" w:rsidRPr="00A97305">
        <w:rPr>
          <w:lang w:val="de-DE"/>
        </w:rPr>
        <w:t>w</w:t>
      </w:r>
      <w:r w:rsidR="008012C5" w:rsidRPr="00A97305">
        <w:rPr>
          <w:lang w:val="de-DE"/>
        </w:rPr>
        <w:t>i</w:t>
      </w:r>
      <w:r w:rsidR="00223D8D" w:rsidRPr="00A97305">
        <w:rPr>
          <w:lang w:val="de-DE"/>
        </w:rPr>
        <w:t>w</w:t>
      </w:r>
      <w:r w:rsidR="008012C5" w:rsidRPr="00A97305">
        <w:rPr>
          <w:lang w:val="de-DE"/>
        </w:rPr>
        <w:t>, Partner des Goethe-Instituts</w:t>
      </w:r>
    </w:p>
    <w:p w14:paraId="7F25A0E6" w14:textId="2EF39FA2" w:rsidR="00541BA6" w:rsidRPr="00A97305" w:rsidRDefault="008012C5" w:rsidP="00A97305">
      <w:pPr>
        <w:ind w:left="2610" w:firstLine="270"/>
        <w:rPr>
          <w:lang w:val="de-DE"/>
        </w:rPr>
      </w:pPr>
      <w:proofErr w:type="spellStart"/>
      <w:r w:rsidRPr="00A97305">
        <w:rPr>
          <w:lang w:val="de-DE"/>
        </w:rPr>
        <w:t>Kyi</w:t>
      </w:r>
      <w:r w:rsidR="00223D8D" w:rsidRPr="00A97305">
        <w:rPr>
          <w:lang w:val="de-DE"/>
        </w:rPr>
        <w:t>v</w:t>
      </w:r>
      <w:proofErr w:type="spellEnd"/>
      <w:r w:rsidRPr="00A97305">
        <w:rPr>
          <w:lang w:val="de-DE"/>
        </w:rPr>
        <w:t>,</w:t>
      </w:r>
      <w:r w:rsidR="00A97305">
        <w:rPr>
          <w:lang w:val="de-DE"/>
        </w:rPr>
        <w:t xml:space="preserve"> </w:t>
      </w:r>
      <w:r w:rsidRPr="00A97305">
        <w:rPr>
          <w:lang w:val="de-DE"/>
        </w:rPr>
        <w:t>Kursstufen</w:t>
      </w:r>
      <w:r w:rsidR="00541BA6" w:rsidRPr="00A97305">
        <w:rPr>
          <w:lang w:val="de-DE"/>
        </w:rPr>
        <w:t xml:space="preserve"> A1-</w:t>
      </w:r>
      <w:r w:rsidR="00B532E1" w:rsidRPr="00A97305">
        <w:rPr>
          <w:lang w:val="de-DE"/>
        </w:rPr>
        <w:t>C1</w:t>
      </w:r>
      <w:r w:rsidRPr="00A97305">
        <w:rPr>
          <w:lang w:val="de-DE"/>
        </w:rPr>
        <w:t xml:space="preserve"> </w:t>
      </w:r>
    </w:p>
    <w:p w14:paraId="7F4EBE7F" w14:textId="77777777" w:rsidR="006E77F8" w:rsidRPr="00A97305" w:rsidRDefault="006E77F8" w:rsidP="00541BA6">
      <w:pPr>
        <w:ind w:left="1890" w:firstLine="990"/>
        <w:rPr>
          <w:lang w:val="de-DE"/>
        </w:rPr>
      </w:pPr>
    </w:p>
    <w:p w14:paraId="701C1F65" w14:textId="77777777" w:rsidR="007567D5" w:rsidRPr="00A97305" w:rsidRDefault="00541BA6" w:rsidP="00541BA6">
      <w:pPr>
        <w:ind w:left="2880" w:hanging="3150"/>
        <w:rPr>
          <w:lang w:val="de-DE"/>
        </w:rPr>
      </w:pPr>
      <w:r w:rsidRPr="00A97305">
        <w:rPr>
          <w:lang w:val="de-DE"/>
        </w:rPr>
        <w:t>Nov. 2009 – Okt. 2010</w:t>
      </w:r>
      <w:r w:rsidR="00F45721" w:rsidRPr="00A97305">
        <w:rPr>
          <w:lang w:val="de-DE"/>
        </w:rPr>
        <w:t xml:space="preserve">, </w:t>
      </w:r>
      <w:r w:rsidRPr="00A97305">
        <w:rPr>
          <w:lang w:val="de-DE"/>
        </w:rPr>
        <w:tab/>
        <w:t>Hochschullehrerin am Lehrstuhl für deutsche Philologie an der</w:t>
      </w:r>
    </w:p>
    <w:p w14:paraId="619A80E7" w14:textId="0C5C4914" w:rsidR="00F45721" w:rsidRPr="00A97305" w:rsidRDefault="007567D5" w:rsidP="00541BA6">
      <w:pPr>
        <w:ind w:left="2880" w:hanging="3150"/>
        <w:rPr>
          <w:lang w:val="de-DE"/>
        </w:rPr>
      </w:pPr>
      <w:r w:rsidRPr="00A97305">
        <w:rPr>
          <w:lang w:val="de-DE"/>
        </w:rPr>
        <w:t>Sep. 2016 – Nov.2017,</w:t>
      </w:r>
      <w:r w:rsidRPr="00A97305">
        <w:rPr>
          <w:lang w:val="de-DE"/>
        </w:rPr>
        <w:tab/>
      </w:r>
      <w:r w:rsidR="00541BA6" w:rsidRPr="00A97305">
        <w:rPr>
          <w:lang w:val="de-DE"/>
        </w:rPr>
        <w:t>Fakultät für</w:t>
      </w:r>
      <w:r w:rsidRPr="00A97305">
        <w:rPr>
          <w:lang w:val="de-DE"/>
        </w:rPr>
        <w:t xml:space="preserve"> Fremdsprachen an der Nationalen Ivan-Franko-</w:t>
      </w:r>
    </w:p>
    <w:p w14:paraId="21D49C4C" w14:textId="30DFEF91" w:rsidR="006E77F8" w:rsidRPr="00A97305" w:rsidRDefault="007567D5" w:rsidP="00541BA6">
      <w:pPr>
        <w:ind w:left="2880" w:hanging="3150"/>
        <w:rPr>
          <w:lang w:val="de-DE"/>
        </w:rPr>
      </w:pPr>
      <w:r w:rsidRPr="00A97305">
        <w:rPr>
          <w:lang w:val="de-DE"/>
        </w:rPr>
        <w:t>seit Januar 2021</w:t>
      </w:r>
      <w:r w:rsidR="006E77F8" w:rsidRPr="00A97305">
        <w:rPr>
          <w:lang w:val="de-DE"/>
        </w:rPr>
        <w:tab/>
        <w:t>Universität L</w:t>
      </w:r>
      <w:r w:rsidR="00223D8D" w:rsidRPr="00A97305">
        <w:rPr>
          <w:lang w:val="de-DE"/>
        </w:rPr>
        <w:t>w</w:t>
      </w:r>
      <w:r w:rsidR="006E77F8" w:rsidRPr="00A97305">
        <w:rPr>
          <w:lang w:val="de-DE"/>
        </w:rPr>
        <w:t>i</w:t>
      </w:r>
      <w:r w:rsidR="00223D8D" w:rsidRPr="00A97305">
        <w:rPr>
          <w:lang w:val="de-DE"/>
        </w:rPr>
        <w:t>w</w:t>
      </w:r>
    </w:p>
    <w:p w14:paraId="7F5006BD" w14:textId="21663F2C" w:rsidR="00541BA6" w:rsidRPr="00A97305" w:rsidRDefault="00F45721" w:rsidP="00541BA6">
      <w:pPr>
        <w:ind w:left="2880" w:hanging="3150"/>
        <w:rPr>
          <w:lang w:val="de-DE"/>
        </w:rPr>
      </w:pPr>
      <w:r w:rsidRPr="00A97305">
        <w:rPr>
          <w:lang w:val="de-DE"/>
        </w:rPr>
        <w:tab/>
      </w:r>
    </w:p>
    <w:p w14:paraId="3C1F8549" w14:textId="77777777" w:rsidR="00C11262" w:rsidRPr="00A97305" w:rsidRDefault="00C11262" w:rsidP="00C11262">
      <w:pPr>
        <w:ind w:left="-270"/>
        <w:rPr>
          <w:lang w:val="de-DE"/>
        </w:rPr>
      </w:pPr>
    </w:p>
    <w:p w14:paraId="2049087B" w14:textId="19B7E66B" w:rsidR="002F020E" w:rsidRPr="00A97305" w:rsidRDefault="00C11262" w:rsidP="002F020E">
      <w:pPr>
        <w:ind w:left="-270"/>
        <w:rPr>
          <w:b/>
          <w:u w:val="single"/>
          <w:lang w:val="de-DE"/>
        </w:rPr>
      </w:pPr>
      <w:r w:rsidRPr="00A97305">
        <w:rPr>
          <w:b/>
          <w:u w:val="single"/>
          <w:lang w:val="de-DE"/>
        </w:rPr>
        <w:t>Fort- und</w:t>
      </w:r>
      <w:r w:rsidR="00BD3904" w:rsidRPr="00A97305">
        <w:rPr>
          <w:b/>
          <w:u w:val="single"/>
          <w:lang w:val="de-DE"/>
        </w:rPr>
        <w:t xml:space="preserve"> </w:t>
      </w:r>
      <w:r w:rsidRPr="00A97305">
        <w:rPr>
          <w:b/>
          <w:u w:val="single"/>
          <w:lang w:val="de-DE"/>
        </w:rPr>
        <w:t>Weiterbildung</w:t>
      </w:r>
      <w:r w:rsidRPr="00A97305">
        <w:rPr>
          <w:u w:val="single"/>
          <w:lang w:val="de-DE"/>
        </w:rPr>
        <w:t>______________________________________________________________</w:t>
      </w:r>
    </w:p>
    <w:p w14:paraId="024DED17" w14:textId="5F3BA223" w:rsidR="00A97305" w:rsidRDefault="00A97305" w:rsidP="00D62B4E">
      <w:pPr>
        <w:ind w:left="2880" w:hanging="3150"/>
        <w:rPr>
          <w:lang w:val="de-DE"/>
        </w:rPr>
      </w:pPr>
      <w:r>
        <w:rPr>
          <w:lang w:val="de-DE"/>
        </w:rPr>
        <w:lastRenderedPageBreak/>
        <w:t>Januar-Juni 2025</w:t>
      </w:r>
      <w:r>
        <w:rPr>
          <w:lang w:val="de-DE"/>
        </w:rPr>
        <w:tab/>
        <w:t>Forschungsstipendium der Universität Würzburg</w:t>
      </w:r>
    </w:p>
    <w:p w14:paraId="00FB45D8" w14:textId="565B2958" w:rsidR="00A97305" w:rsidRDefault="00A97305" w:rsidP="00D62B4E">
      <w:pPr>
        <w:ind w:left="2880" w:hanging="3150"/>
        <w:rPr>
          <w:lang w:val="de-DE"/>
        </w:rPr>
      </w:pPr>
      <w:r>
        <w:rPr>
          <w:lang w:val="de-DE"/>
        </w:rPr>
        <w:t>März-August 2024</w:t>
      </w:r>
      <w:r>
        <w:rPr>
          <w:lang w:val="de-DE"/>
        </w:rPr>
        <w:tab/>
      </w:r>
      <w:r w:rsidRPr="00A97305">
        <w:rPr>
          <w:lang w:val="de-DE"/>
        </w:rPr>
        <w:t>DAAD Zukunft Ukraine: Forschungsstipendien für ukrainische Masterstudierende und Forschende</w:t>
      </w:r>
    </w:p>
    <w:p w14:paraId="7105594F" w14:textId="3E208781" w:rsidR="00D07603" w:rsidRPr="00A97305" w:rsidRDefault="00D07603" w:rsidP="00D62B4E">
      <w:pPr>
        <w:ind w:left="2880" w:hanging="3150"/>
        <w:rPr>
          <w:lang w:val="de-DE"/>
        </w:rPr>
      </w:pPr>
      <w:r w:rsidRPr="00A97305">
        <w:rPr>
          <w:lang w:val="de-DE"/>
        </w:rPr>
        <w:t>Jan-Feb 2024</w:t>
      </w:r>
      <w:r w:rsidRPr="00A97305">
        <w:rPr>
          <w:lang w:val="de-DE"/>
        </w:rPr>
        <w:tab/>
        <w:t>Weimar-Fellow (Klassik Stiftung Weimar)</w:t>
      </w:r>
    </w:p>
    <w:p w14:paraId="2CD70AAF" w14:textId="2913A09C" w:rsidR="00D62B4E" w:rsidRPr="00A97305" w:rsidRDefault="00D62B4E" w:rsidP="00D62B4E">
      <w:pPr>
        <w:ind w:left="2880" w:hanging="3150"/>
        <w:rPr>
          <w:lang w:val="de-DE"/>
        </w:rPr>
      </w:pPr>
      <w:r w:rsidRPr="00A97305">
        <w:rPr>
          <w:lang w:val="de-DE"/>
        </w:rPr>
        <w:t>Juli-Aug 2019</w:t>
      </w:r>
      <w:r w:rsidRPr="00A97305">
        <w:rPr>
          <w:lang w:val="de-DE"/>
        </w:rPr>
        <w:tab/>
        <w:t xml:space="preserve">Forschungsaufenthalt an der Friedrich-Alexander-Universität Erlangen-Nürnberg (Hanns-Seidel-Stipendium für begabte Wissenschaftler) </w:t>
      </w:r>
    </w:p>
    <w:p w14:paraId="50C1B7A9" w14:textId="77777777" w:rsidR="00F45721" w:rsidRPr="00A97305" w:rsidRDefault="00F45721" w:rsidP="00F45721">
      <w:pPr>
        <w:ind w:left="2880" w:hanging="3150"/>
        <w:rPr>
          <w:lang w:val="de-DE"/>
        </w:rPr>
      </w:pPr>
      <w:r w:rsidRPr="00A97305">
        <w:rPr>
          <w:lang w:val="de-DE"/>
        </w:rPr>
        <w:t xml:space="preserve">Apr.-Juni 2016 </w:t>
      </w:r>
      <w:r w:rsidRPr="00A97305">
        <w:rPr>
          <w:lang w:val="de-DE"/>
        </w:rPr>
        <w:tab/>
        <w:t xml:space="preserve">Forschungsaufenthalt an der Friedrich-Alexander-Universität Erlangen-Nürnberg (DAAD-Stipendium für Doktoranden) </w:t>
      </w:r>
    </w:p>
    <w:p w14:paraId="32AFB14D" w14:textId="77777777" w:rsidR="002F020E" w:rsidRPr="00A97305" w:rsidRDefault="002F020E" w:rsidP="002F020E">
      <w:pPr>
        <w:ind w:left="2880" w:hanging="3150"/>
        <w:rPr>
          <w:lang w:val="de-DE"/>
        </w:rPr>
      </w:pPr>
      <w:r w:rsidRPr="00A97305">
        <w:rPr>
          <w:lang w:val="de-DE"/>
        </w:rPr>
        <w:t>Jan. 2013</w:t>
      </w:r>
      <w:r w:rsidR="00F45721" w:rsidRPr="00A97305">
        <w:rPr>
          <w:lang w:val="de-DE"/>
        </w:rPr>
        <w:t xml:space="preserve"> – Dez. 2015</w:t>
      </w:r>
      <w:r w:rsidRPr="00A97305">
        <w:rPr>
          <w:lang w:val="de-DE"/>
        </w:rPr>
        <w:tab/>
        <w:t xml:space="preserve">Teilnahme am Projekt </w:t>
      </w:r>
      <w:proofErr w:type="spellStart"/>
      <w:r w:rsidRPr="00A97305">
        <w:rPr>
          <w:lang w:val="de-DE"/>
        </w:rPr>
        <w:t>TransStar</w:t>
      </w:r>
      <w:proofErr w:type="spellEnd"/>
      <w:r w:rsidRPr="00A97305">
        <w:rPr>
          <w:lang w:val="de-DE"/>
        </w:rPr>
        <w:t xml:space="preserve"> Europa: Literarisches Übersetzen und internationales Kulturmanagement</w:t>
      </w:r>
    </w:p>
    <w:p w14:paraId="1931A7D3" w14:textId="77777777" w:rsidR="002F020E" w:rsidRPr="00A97305" w:rsidRDefault="002F020E" w:rsidP="002F020E">
      <w:pPr>
        <w:ind w:left="2880" w:hanging="3150"/>
        <w:rPr>
          <w:lang w:val="de-DE"/>
        </w:rPr>
      </w:pPr>
      <w:r w:rsidRPr="00A97305">
        <w:rPr>
          <w:lang w:val="de-DE"/>
        </w:rPr>
        <w:t xml:space="preserve">Aug-Sep 2011 </w:t>
      </w:r>
      <w:r w:rsidRPr="00A97305">
        <w:rPr>
          <w:lang w:val="de-DE"/>
        </w:rPr>
        <w:tab/>
        <w:t xml:space="preserve">Forschungsaufenthalt an der Friedrich-Alexander-Universität Erlangen-Nürnberg (DAAD-Stipendium für Doktoranden) </w:t>
      </w:r>
    </w:p>
    <w:p w14:paraId="20FFFCC1" w14:textId="77777777" w:rsidR="002F020E" w:rsidRPr="00A97305" w:rsidRDefault="002F020E" w:rsidP="002F020E">
      <w:pPr>
        <w:ind w:left="2880" w:hanging="3150"/>
        <w:rPr>
          <w:lang w:val="de-DE"/>
        </w:rPr>
      </w:pPr>
      <w:r w:rsidRPr="00A97305">
        <w:rPr>
          <w:lang w:val="de-DE"/>
        </w:rPr>
        <w:t>August 2009</w:t>
      </w:r>
      <w:r w:rsidRPr="00A97305">
        <w:rPr>
          <w:lang w:val="de-DE"/>
        </w:rPr>
        <w:tab/>
        <w:t xml:space="preserve">„Weimarer Sommerkurs 2009“ (Stipendium von der Weimar-Jena Akademie) </w:t>
      </w:r>
    </w:p>
    <w:p w14:paraId="17904D4F" w14:textId="77777777" w:rsidR="005051ED" w:rsidRPr="00A97305" w:rsidRDefault="002F020E" w:rsidP="005051ED">
      <w:pPr>
        <w:ind w:left="2880" w:hanging="3150"/>
        <w:rPr>
          <w:lang w:val="de-DE"/>
        </w:rPr>
      </w:pPr>
      <w:r w:rsidRPr="00A97305">
        <w:rPr>
          <w:lang w:val="de-DE"/>
        </w:rPr>
        <w:t>Juni – Juli 2009</w:t>
      </w:r>
      <w:r w:rsidRPr="00A97305">
        <w:rPr>
          <w:lang w:val="de-DE"/>
        </w:rPr>
        <w:tab/>
        <w:t>Studienreise nach Berlin und Dresden (DAAD-Stipendium „Gruppenreisen von ausländischen Studierenden nach Deutschland“)</w:t>
      </w:r>
    </w:p>
    <w:p w14:paraId="15F29755" w14:textId="77777777" w:rsidR="002F020E" w:rsidRPr="00A97305" w:rsidRDefault="002F020E" w:rsidP="005051ED">
      <w:pPr>
        <w:ind w:left="2880" w:hanging="3150"/>
        <w:rPr>
          <w:lang w:val="de-DE"/>
        </w:rPr>
      </w:pPr>
      <w:r w:rsidRPr="00A97305">
        <w:rPr>
          <w:lang w:val="de-DE"/>
        </w:rPr>
        <w:t>Mai 2009</w:t>
      </w:r>
      <w:r w:rsidR="005051ED" w:rsidRPr="00A97305">
        <w:rPr>
          <w:lang w:val="de-DE"/>
        </w:rPr>
        <w:tab/>
      </w:r>
      <w:r w:rsidRPr="00A97305">
        <w:rPr>
          <w:lang w:val="de-DE"/>
        </w:rPr>
        <w:t>Begleitungsdolmetschen an der Konferenz zum Thema: „Die</w:t>
      </w:r>
    </w:p>
    <w:p w14:paraId="16A4643C" w14:textId="77777777" w:rsidR="005051ED" w:rsidRPr="00A97305" w:rsidRDefault="002F020E" w:rsidP="005051ED">
      <w:pPr>
        <w:ind w:left="2880"/>
        <w:rPr>
          <w:lang w:val="de-DE"/>
        </w:rPr>
      </w:pPr>
      <w:r w:rsidRPr="00A97305">
        <w:rPr>
          <w:lang w:val="de-DE"/>
        </w:rPr>
        <w:t xml:space="preserve">Zusammenarbeit der UVP </w:t>
      </w:r>
      <w:r w:rsidR="005051ED" w:rsidRPr="00A97305">
        <w:rPr>
          <w:lang w:val="de-DE"/>
        </w:rPr>
        <w:t xml:space="preserve">und CDU in der Westukraine“ für </w:t>
      </w:r>
      <w:r w:rsidRPr="00A97305">
        <w:rPr>
          <w:lang w:val="de-DE"/>
        </w:rPr>
        <w:t>die Delegation der Abgeordneten des Sächsischen Landtages</w:t>
      </w:r>
      <w:r w:rsidR="005051ED" w:rsidRPr="00A97305">
        <w:rPr>
          <w:lang w:val="de-DE"/>
        </w:rPr>
        <w:t xml:space="preserve"> </w:t>
      </w:r>
    </w:p>
    <w:p w14:paraId="3BA608CB" w14:textId="08F5898A" w:rsidR="005051ED" w:rsidRPr="00A97305" w:rsidRDefault="005051ED" w:rsidP="005051ED">
      <w:pPr>
        <w:ind w:left="2880" w:hanging="3150"/>
        <w:rPr>
          <w:lang w:val="de-DE"/>
        </w:rPr>
      </w:pPr>
      <w:r w:rsidRPr="00A97305">
        <w:rPr>
          <w:lang w:val="de-DE"/>
        </w:rPr>
        <w:t>Jan. 2006 – März 2007</w:t>
      </w:r>
      <w:r w:rsidRPr="00A97305">
        <w:rPr>
          <w:lang w:val="de-DE"/>
        </w:rPr>
        <w:tab/>
        <w:t xml:space="preserve">Reiseleiter- und Stadtführerkurs für die deutschen Touristen, </w:t>
      </w:r>
      <w:proofErr w:type="spellStart"/>
      <w:r w:rsidRPr="00A97305">
        <w:rPr>
          <w:lang w:val="de-DE"/>
        </w:rPr>
        <w:t>Lviv</w:t>
      </w:r>
      <w:proofErr w:type="spellEnd"/>
      <w:r w:rsidRPr="00A97305">
        <w:rPr>
          <w:lang w:val="de-DE"/>
        </w:rPr>
        <w:t xml:space="preserve">, Ukraine </w:t>
      </w:r>
    </w:p>
    <w:p w14:paraId="6BAC3A05" w14:textId="77777777" w:rsidR="005051ED" w:rsidRPr="00A97305" w:rsidRDefault="005051ED" w:rsidP="005051ED">
      <w:pPr>
        <w:ind w:left="2880" w:hanging="3150"/>
        <w:rPr>
          <w:lang w:val="de-DE"/>
        </w:rPr>
      </w:pPr>
      <w:r w:rsidRPr="00A97305">
        <w:rPr>
          <w:lang w:val="de-DE"/>
        </w:rPr>
        <w:t>Okt.2005 – Jan.2006</w:t>
      </w:r>
      <w:r w:rsidRPr="00A97305">
        <w:rPr>
          <w:lang w:val="de-DE"/>
        </w:rPr>
        <w:tab/>
        <w:t xml:space="preserve">Teilnahme am österreichischen Journalistenseminar, </w:t>
      </w:r>
      <w:proofErr w:type="spellStart"/>
      <w:r w:rsidRPr="00A97305">
        <w:rPr>
          <w:lang w:val="de-DE"/>
        </w:rPr>
        <w:t>Lviv</w:t>
      </w:r>
      <w:proofErr w:type="spellEnd"/>
      <w:r w:rsidRPr="00A97305">
        <w:rPr>
          <w:lang w:val="de-DE"/>
        </w:rPr>
        <w:t>, Ukraine</w:t>
      </w:r>
    </w:p>
    <w:p w14:paraId="493ACFB2" w14:textId="77777777" w:rsidR="005051ED" w:rsidRPr="00A97305" w:rsidRDefault="005051ED" w:rsidP="005051ED">
      <w:pPr>
        <w:ind w:left="2880" w:hanging="3150"/>
        <w:rPr>
          <w:lang w:val="de-DE"/>
        </w:rPr>
      </w:pPr>
      <w:r w:rsidRPr="00A97305">
        <w:rPr>
          <w:lang w:val="de-DE"/>
        </w:rPr>
        <w:t>November 2005</w:t>
      </w:r>
      <w:r w:rsidRPr="00A97305">
        <w:rPr>
          <w:lang w:val="de-DE"/>
        </w:rPr>
        <w:tab/>
        <w:t>Teilnahme am Workshop „Populäre Musik im Deutschunterricht“, Tscherniwzi, Ukraine</w:t>
      </w:r>
    </w:p>
    <w:p w14:paraId="703EBF7F" w14:textId="77777777" w:rsidR="005051ED" w:rsidRPr="00A97305" w:rsidRDefault="005051ED" w:rsidP="005051ED">
      <w:pPr>
        <w:ind w:left="2880" w:hanging="3150"/>
        <w:rPr>
          <w:lang w:val="de-DE"/>
        </w:rPr>
      </w:pPr>
      <w:r w:rsidRPr="00A97305">
        <w:rPr>
          <w:lang w:val="de-DE"/>
        </w:rPr>
        <w:t>Juli 2004</w:t>
      </w:r>
      <w:r w:rsidRPr="00A97305">
        <w:rPr>
          <w:lang w:val="de-DE"/>
        </w:rPr>
        <w:tab/>
        <w:t>Studium an der Englischen internationalen Sommerschule, Breslau, Polen</w:t>
      </w:r>
    </w:p>
    <w:p w14:paraId="32455131" w14:textId="77777777" w:rsidR="005051ED" w:rsidRPr="00A97305" w:rsidRDefault="005051ED" w:rsidP="005051ED">
      <w:pPr>
        <w:ind w:left="2880" w:hanging="3150"/>
        <w:rPr>
          <w:lang w:val="de-DE"/>
        </w:rPr>
      </w:pPr>
      <w:r w:rsidRPr="00A97305">
        <w:rPr>
          <w:lang w:val="de-DE"/>
        </w:rPr>
        <w:t xml:space="preserve">Oktober 2003 </w:t>
      </w:r>
      <w:r w:rsidRPr="00A97305">
        <w:rPr>
          <w:lang w:val="de-DE"/>
        </w:rPr>
        <w:tab/>
        <w:t xml:space="preserve">Teilnahme an der Deutsch – Ukrainisch – Polnischen Konferenz, Krakau, Polen    </w:t>
      </w:r>
    </w:p>
    <w:p w14:paraId="28488790" w14:textId="77777777" w:rsidR="002F020E" w:rsidRPr="00A97305" w:rsidRDefault="002F020E" w:rsidP="005051ED">
      <w:pPr>
        <w:ind w:left="2880" w:hanging="3150"/>
        <w:rPr>
          <w:lang w:val="de-DE"/>
        </w:rPr>
      </w:pPr>
      <w:r w:rsidRPr="00A97305">
        <w:rPr>
          <w:lang w:val="de-DE"/>
        </w:rPr>
        <w:t xml:space="preserve">Feb. 2003 – Jan. 2006   </w:t>
      </w:r>
      <w:r w:rsidRPr="00A97305">
        <w:rPr>
          <w:lang w:val="de-DE"/>
        </w:rPr>
        <w:tab/>
        <w:t xml:space="preserve">Sprachkurs am Sprachlernzentrum </w:t>
      </w:r>
      <w:proofErr w:type="spellStart"/>
      <w:r w:rsidR="00541BA6" w:rsidRPr="00A97305">
        <w:rPr>
          <w:lang w:val="de-DE"/>
        </w:rPr>
        <w:t>Lviv</w:t>
      </w:r>
      <w:proofErr w:type="spellEnd"/>
      <w:r w:rsidRPr="00A97305">
        <w:rPr>
          <w:lang w:val="de-DE"/>
        </w:rPr>
        <w:t xml:space="preserve">, dem Partner des Goethe-Instituts </w:t>
      </w:r>
      <w:proofErr w:type="spellStart"/>
      <w:r w:rsidRPr="00A97305">
        <w:rPr>
          <w:lang w:val="de-DE"/>
        </w:rPr>
        <w:t>Kyiv</w:t>
      </w:r>
      <w:proofErr w:type="spellEnd"/>
    </w:p>
    <w:p w14:paraId="01857316" w14:textId="77777777" w:rsidR="008012C5" w:rsidRPr="00A97305" w:rsidRDefault="008012C5" w:rsidP="008012C5">
      <w:pPr>
        <w:ind w:left="2880" w:hanging="3150"/>
        <w:rPr>
          <w:lang w:val="de-DE"/>
        </w:rPr>
      </w:pPr>
      <w:r w:rsidRPr="00A97305">
        <w:rPr>
          <w:lang w:val="de-DE"/>
        </w:rPr>
        <w:t>seit 2010</w:t>
      </w:r>
      <w:r w:rsidRPr="00A97305">
        <w:rPr>
          <w:lang w:val="de-DE"/>
        </w:rPr>
        <w:tab/>
        <w:t>Teilnahme an Fortbildungsveranstaltungen für DaF-Lehrer (Schwerpunkte: Sprachlernspiele, Filme, Phonetik, Unterrichtsplanung,</w:t>
      </w:r>
      <w:r w:rsidR="00215F79" w:rsidRPr="00A97305">
        <w:rPr>
          <w:lang w:val="uk-UA"/>
        </w:rPr>
        <w:t xml:space="preserve"> </w:t>
      </w:r>
      <w:r w:rsidR="00215F79" w:rsidRPr="00A97305">
        <w:rPr>
          <w:lang w:val="de-DE"/>
        </w:rPr>
        <w:t>Binnendifferenzierung,</w:t>
      </w:r>
      <w:r w:rsidRPr="00A97305">
        <w:rPr>
          <w:lang w:val="de-DE"/>
        </w:rPr>
        <w:t xml:space="preserve"> </w:t>
      </w:r>
      <w:r w:rsidR="00215F79" w:rsidRPr="00A97305">
        <w:rPr>
          <w:lang w:val="de-DE"/>
        </w:rPr>
        <w:t xml:space="preserve">Arbeit mit den Lehrwerken, </w:t>
      </w:r>
      <w:r w:rsidRPr="00A97305">
        <w:rPr>
          <w:lang w:val="de-DE"/>
        </w:rPr>
        <w:t>Fertigkeit Schreiben)</w:t>
      </w:r>
      <w:r w:rsidR="005B52F8" w:rsidRPr="00A97305">
        <w:rPr>
          <w:lang w:val="de-DE"/>
        </w:rPr>
        <w:t xml:space="preserve"> </w:t>
      </w:r>
    </w:p>
    <w:p w14:paraId="779CC950" w14:textId="77777777" w:rsidR="00C11262" w:rsidRPr="00A97305" w:rsidRDefault="00C11262" w:rsidP="00C11262">
      <w:pPr>
        <w:rPr>
          <w:b/>
          <w:bCs/>
          <w:lang w:val="de-DE"/>
        </w:rPr>
      </w:pPr>
    </w:p>
    <w:p w14:paraId="54E3F65A" w14:textId="77777777" w:rsidR="00C11262" w:rsidRPr="00A97305" w:rsidRDefault="00C11262" w:rsidP="00C11262">
      <w:pPr>
        <w:ind w:left="-270"/>
        <w:rPr>
          <w:b/>
          <w:u w:val="single"/>
          <w:lang w:val="de-DE"/>
        </w:rPr>
      </w:pPr>
      <w:r w:rsidRPr="00A97305">
        <w:rPr>
          <w:b/>
          <w:u w:val="single"/>
          <w:lang w:val="de-DE"/>
        </w:rPr>
        <w:t>Sonstige Kenntnisse</w:t>
      </w:r>
      <w:r w:rsidRPr="00A97305">
        <w:rPr>
          <w:u w:val="single"/>
          <w:lang w:val="de-DE"/>
        </w:rPr>
        <w:t>__________________________________________________________________</w:t>
      </w:r>
    </w:p>
    <w:p w14:paraId="486EBC7A" w14:textId="77777777" w:rsidR="00C11262" w:rsidRPr="00A97305" w:rsidRDefault="00C11262" w:rsidP="00C11262">
      <w:pPr>
        <w:ind w:left="-270"/>
        <w:rPr>
          <w:lang w:val="de-DE"/>
        </w:rPr>
      </w:pPr>
      <w:r w:rsidRPr="00A97305">
        <w:rPr>
          <w:lang w:val="de-DE"/>
        </w:rPr>
        <w:t>PC-Kenntnisse:</w:t>
      </w:r>
      <w:r w:rsidR="00541BA6" w:rsidRPr="00A97305">
        <w:rPr>
          <w:lang w:val="de-DE"/>
        </w:rPr>
        <w:t xml:space="preserve"> </w:t>
      </w:r>
      <w:r w:rsidR="00215F79" w:rsidRPr="00A97305">
        <w:rPr>
          <w:lang w:val="de-DE"/>
        </w:rPr>
        <w:tab/>
      </w:r>
      <w:r w:rsidR="00215F79" w:rsidRPr="00A97305">
        <w:rPr>
          <w:lang w:val="de-DE"/>
        </w:rPr>
        <w:tab/>
      </w:r>
      <w:r w:rsidR="00215F79" w:rsidRPr="00A97305">
        <w:rPr>
          <w:lang w:val="de-DE"/>
        </w:rPr>
        <w:tab/>
      </w:r>
      <w:r w:rsidR="00541BA6" w:rsidRPr="00A97305">
        <w:rPr>
          <w:lang w:val="de-DE"/>
        </w:rPr>
        <w:t>Microsoft Office</w:t>
      </w:r>
      <w:r w:rsidRPr="00A97305">
        <w:rPr>
          <w:lang w:val="de-DE"/>
        </w:rPr>
        <w:t xml:space="preserve"> </w:t>
      </w:r>
      <w:r w:rsidRPr="00A97305">
        <w:rPr>
          <w:lang w:val="de-DE"/>
        </w:rPr>
        <w:tab/>
      </w:r>
      <w:r w:rsidRPr="00A97305">
        <w:rPr>
          <w:lang w:val="de-DE"/>
        </w:rPr>
        <w:tab/>
      </w:r>
      <w:r w:rsidRPr="00A97305">
        <w:rPr>
          <w:lang w:val="de-DE"/>
        </w:rPr>
        <w:tab/>
        <w:t xml:space="preserve"> </w:t>
      </w:r>
      <w:r w:rsidRPr="00A97305">
        <w:rPr>
          <w:lang w:val="de-DE"/>
        </w:rPr>
        <w:tab/>
      </w:r>
    </w:p>
    <w:p w14:paraId="2A8F0B2D" w14:textId="77777777" w:rsidR="007E00B8" w:rsidRPr="00A97305" w:rsidRDefault="00215F79" w:rsidP="00C11262">
      <w:pPr>
        <w:ind w:left="-270"/>
        <w:rPr>
          <w:lang w:val="de-DE"/>
        </w:rPr>
      </w:pPr>
      <w:r w:rsidRPr="00A97305">
        <w:rPr>
          <w:lang w:val="de-DE"/>
        </w:rPr>
        <w:t>Fremdsprachen</w:t>
      </w:r>
      <w:r w:rsidR="00C11262" w:rsidRPr="00A97305">
        <w:rPr>
          <w:lang w:val="de-DE"/>
        </w:rPr>
        <w:t>:</w:t>
      </w:r>
      <w:r w:rsidR="00541BA6" w:rsidRPr="00A97305">
        <w:rPr>
          <w:lang w:val="de-DE"/>
        </w:rPr>
        <w:t xml:space="preserve"> </w:t>
      </w:r>
      <w:r w:rsidRPr="00A97305">
        <w:rPr>
          <w:lang w:val="de-DE"/>
        </w:rPr>
        <w:tab/>
      </w:r>
      <w:r w:rsidRPr="00A97305">
        <w:rPr>
          <w:lang w:val="de-DE"/>
        </w:rPr>
        <w:tab/>
      </w:r>
      <w:r w:rsidRPr="00A97305">
        <w:rPr>
          <w:lang w:val="de-DE"/>
        </w:rPr>
        <w:tab/>
      </w:r>
      <w:r w:rsidR="005B52F8" w:rsidRPr="00A97305">
        <w:rPr>
          <w:lang w:val="de-DE"/>
        </w:rPr>
        <w:t xml:space="preserve">Ukrainisch (Muttersprache), </w:t>
      </w:r>
      <w:r w:rsidR="00541BA6" w:rsidRPr="00A97305">
        <w:rPr>
          <w:lang w:val="de-DE"/>
        </w:rPr>
        <w:t>Deutsch (</w:t>
      </w:r>
      <w:r w:rsidRPr="00A97305">
        <w:rPr>
          <w:lang w:val="de-DE"/>
        </w:rPr>
        <w:t>C2</w:t>
      </w:r>
      <w:r w:rsidR="00541BA6" w:rsidRPr="00A97305">
        <w:rPr>
          <w:lang w:val="de-DE"/>
        </w:rPr>
        <w:t>), Englisch (</w:t>
      </w:r>
      <w:r w:rsidR="009B37E1" w:rsidRPr="00A97305">
        <w:rPr>
          <w:lang w:val="de-DE"/>
        </w:rPr>
        <w:t>B2</w:t>
      </w:r>
      <w:r w:rsidR="00541BA6" w:rsidRPr="00A97305">
        <w:rPr>
          <w:lang w:val="de-DE"/>
        </w:rPr>
        <w:t xml:space="preserve">), </w:t>
      </w:r>
    </w:p>
    <w:p w14:paraId="786849D9" w14:textId="3138CB04" w:rsidR="00215F79" w:rsidRPr="00A97305" w:rsidRDefault="007E00B8" w:rsidP="00C11262">
      <w:pPr>
        <w:ind w:left="-270"/>
        <w:rPr>
          <w:lang w:val="de-DE"/>
        </w:rPr>
      </w:pPr>
      <w:r w:rsidRPr="00A97305">
        <w:rPr>
          <w:lang w:val="de-DE"/>
        </w:rPr>
        <w:tab/>
      </w:r>
      <w:r w:rsidRPr="00A97305">
        <w:rPr>
          <w:lang w:val="de-DE"/>
        </w:rPr>
        <w:tab/>
      </w:r>
      <w:r w:rsidRPr="00A97305">
        <w:rPr>
          <w:lang w:val="de-DE"/>
        </w:rPr>
        <w:tab/>
      </w:r>
      <w:r w:rsidRPr="00A97305">
        <w:rPr>
          <w:lang w:val="de-DE"/>
        </w:rPr>
        <w:tab/>
      </w:r>
      <w:r w:rsidRPr="00A97305">
        <w:rPr>
          <w:lang w:val="de-DE"/>
        </w:rPr>
        <w:tab/>
      </w:r>
      <w:r w:rsidR="00541BA6" w:rsidRPr="00A97305">
        <w:rPr>
          <w:lang w:val="de-DE"/>
        </w:rPr>
        <w:t>Polnisch (</w:t>
      </w:r>
      <w:r w:rsidR="00215F79" w:rsidRPr="00A97305">
        <w:rPr>
          <w:lang w:val="de-DE"/>
        </w:rPr>
        <w:t>A2</w:t>
      </w:r>
      <w:r w:rsidR="00541BA6" w:rsidRPr="00A97305">
        <w:rPr>
          <w:lang w:val="de-DE"/>
        </w:rPr>
        <w:t>), Spanisch (</w:t>
      </w:r>
      <w:r w:rsidR="00215F79" w:rsidRPr="00A97305">
        <w:rPr>
          <w:lang w:val="de-DE"/>
        </w:rPr>
        <w:t>A</w:t>
      </w:r>
      <w:r w:rsidR="00223D8D" w:rsidRPr="00A97305">
        <w:rPr>
          <w:lang w:val="de-DE"/>
        </w:rPr>
        <w:t>2</w:t>
      </w:r>
      <w:r w:rsidR="00541BA6" w:rsidRPr="00A97305">
        <w:rPr>
          <w:lang w:val="de-DE"/>
        </w:rPr>
        <w:t>)</w:t>
      </w:r>
    </w:p>
    <w:p w14:paraId="53E5FFC5" w14:textId="77777777" w:rsidR="00541BA6" w:rsidRPr="00A97305" w:rsidRDefault="00541BA6" w:rsidP="00541BA6">
      <w:pPr>
        <w:rPr>
          <w:i/>
          <w:lang w:val="de-DE"/>
        </w:rPr>
      </w:pPr>
    </w:p>
    <w:p w14:paraId="3991FECF" w14:textId="77777777" w:rsidR="00215F79" w:rsidRPr="00A97305" w:rsidRDefault="00215F79" w:rsidP="00541BA6">
      <w:pPr>
        <w:rPr>
          <w:lang w:val="de-DE"/>
        </w:rPr>
      </w:pPr>
    </w:p>
    <w:p w14:paraId="30E927A9" w14:textId="77777777" w:rsidR="00215F79" w:rsidRPr="00A97305" w:rsidRDefault="00215F79" w:rsidP="00541BA6">
      <w:pPr>
        <w:rPr>
          <w:lang w:val="de-DE"/>
        </w:rPr>
      </w:pPr>
    </w:p>
    <w:p w14:paraId="7BA35DC6" w14:textId="77777777" w:rsidR="00215F79" w:rsidRPr="00A97305" w:rsidRDefault="00215F79" w:rsidP="00541BA6">
      <w:pPr>
        <w:rPr>
          <w:lang w:val="de-DE"/>
        </w:rPr>
      </w:pPr>
    </w:p>
    <w:p w14:paraId="45517DE6" w14:textId="77777777" w:rsidR="00215F79" w:rsidRPr="00A97305" w:rsidRDefault="00215F79" w:rsidP="00541BA6">
      <w:pPr>
        <w:rPr>
          <w:lang w:val="de-DE"/>
        </w:rPr>
      </w:pPr>
    </w:p>
    <w:p w14:paraId="6257BBE4" w14:textId="77777777" w:rsidR="00AD6321" w:rsidRPr="00A97305" w:rsidRDefault="00AD6321" w:rsidP="00541BA6">
      <w:pPr>
        <w:rPr>
          <w:lang w:val="uk-UA"/>
        </w:rPr>
      </w:pPr>
    </w:p>
    <w:p w14:paraId="5AD003C7" w14:textId="79289982" w:rsidR="00AD6321" w:rsidRPr="00A97305" w:rsidRDefault="0057372A" w:rsidP="00541BA6">
      <w:pPr>
        <w:rPr>
          <w:i/>
          <w:lang w:val="de-DE"/>
        </w:rPr>
      </w:pPr>
      <w:r w:rsidRPr="00A97305">
        <w:rPr>
          <w:lang w:val="de-DE"/>
        </w:rPr>
        <w:t>L</w:t>
      </w:r>
      <w:r w:rsidR="00D07603" w:rsidRPr="00A97305">
        <w:rPr>
          <w:lang w:val="de-DE"/>
        </w:rPr>
        <w:t>w</w:t>
      </w:r>
      <w:r w:rsidRPr="00A97305">
        <w:rPr>
          <w:lang w:val="de-DE"/>
        </w:rPr>
        <w:t>i</w:t>
      </w:r>
      <w:r w:rsidR="00D07603" w:rsidRPr="00A97305">
        <w:rPr>
          <w:lang w:val="de-DE"/>
        </w:rPr>
        <w:t>w</w:t>
      </w:r>
      <w:r w:rsidRPr="00A97305">
        <w:rPr>
          <w:lang w:val="de-DE"/>
        </w:rPr>
        <w:t xml:space="preserve">, </w:t>
      </w:r>
      <w:r w:rsidR="00A97305">
        <w:rPr>
          <w:lang w:val="de-DE"/>
        </w:rPr>
        <w:t>28</w:t>
      </w:r>
      <w:r w:rsidRPr="00A97305">
        <w:rPr>
          <w:lang w:val="de-DE"/>
        </w:rPr>
        <w:t>.</w:t>
      </w:r>
      <w:r w:rsidR="00D07603" w:rsidRPr="00A97305">
        <w:rPr>
          <w:lang w:val="de-DE"/>
        </w:rPr>
        <w:t>0</w:t>
      </w:r>
      <w:r w:rsidR="00A97305">
        <w:rPr>
          <w:lang w:val="de-DE"/>
        </w:rPr>
        <w:t>7</w:t>
      </w:r>
      <w:r w:rsidR="00541BA6" w:rsidRPr="00A97305">
        <w:rPr>
          <w:lang w:val="de-DE"/>
        </w:rPr>
        <w:t>.20</w:t>
      </w:r>
      <w:r w:rsidR="009B37E1" w:rsidRPr="00A97305">
        <w:rPr>
          <w:lang w:val="de-DE"/>
        </w:rPr>
        <w:t>2</w:t>
      </w:r>
      <w:r w:rsidR="00A97305">
        <w:rPr>
          <w:lang w:val="de-DE"/>
        </w:rPr>
        <w:t>5</w:t>
      </w:r>
      <w:r w:rsidR="00215F79" w:rsidRPr="00A97305">
        <w:rPr>
          <w:lang w:val="de-DE"/>
        </w:rPr>
        <w:tab/>
      </w:r>
      <w:r w:rsidR="00215F79" w:rsidRPr="00A97305">
        <w:rPr>
          <w:lang w:val="de-DE"/>
        </w:rPr>
        <w:tab/>
      </w:r>
      <w:r w:rsidR="00215F79" w:rsidRPr="00A97305">
        <w:rPr>
          <w:lang w:val="de-DE"/>
        </w:rPr>
        <w:tab/>
      </w:r>
      <w:r w:rsidR="00215F79" w:rsidRPr="00A97305">
        <w:rPr>
          <w:lang w:val="de-DE"/>
        </w:rPr>
        <w:tab/>
      </w:r>
      <w:r w:rsidR="00215F79" w:rsidRPr="00A97305">
        <w:rPr>
          <w:lang w:val="de-DE"/>
        </w:rPr>
        <w:tab/>
      </w:r>
      <w:r w:rsidR="00215F79" w:rsidRPr="00A97305">
        <w:rPr>
          <w:lang w:val="de-DE"/>
        </w:rPr>
        <w:tab/>
      </w:r>
      <w:r w:rsidR="00215F79" w:rsidRPr="00A97305">
        <w:rPr>
          <w:lang w:val="de-DE"/>
        </w:rPr>
        <w:tab/>
      </w:r>
      <w:r w:rsidR="00215F79" w:rsidRPr="00A97305">
        <w:rPr>
          <w:lang w:val="de-DE"/>
        </w:rPr>
        <w:tab/>
      </w:r>
      <w:r w:rsidR="00215F79" w:rsidRPr="00A97305">
        <w:rPr>
          <w:i/>
          <w:lang w:val="de-DE"/>
        </w:rPr>
        <w:t xml:space="preserve">Yuliya </w:t>
      </w:r>
      <w:proofErr w:type="spellStart"/>
      <w:r w:rsidR="00215F79" w:rsidRPr="00A97305">
        <w:rPr>
          <w:i/>
          <w:lang w:val="de-DE"/>
        </w:rPr>
        <w:t>Mykytyuk</w:t>
      </w:r>
      <w:proofErr w:type="spellEnd"/>
    </w:p>
    <w:p w14:paraId="792DBCFC" w14:textId="77777777" w:rsidR="00C11262" w:rsidRPr="00A97305" w:rsidRDefault="00AD6321" w:rsidP="00541BA6">
      <w:pPr>
        <w:rPr>
          <w:lang w:val="de-DE"/>
        </w:rPr>
      </w:pPr>
      <w:r w:rsidRPr="00A97305">
        <w:rPr>
          <w:i/>
          <w:lang w:val="de-DE"/>
        </w:rPr>
        <w:br w:type="page"/>
      </w:r>
      <w:r w:rsidR="001432B0" w:rsidRPr="00A97305">
        <w:rPr>
          <w:lang w:val="de-DE"/>
        </w:rPr>
        <w:lastRenderedPageBreak/>
        <w:tab/>
      </w:r>
      <w:r w:rsidR="001432B0" w:rsidRPr="00A97305">
        <w:rPr>
          <w:lang w:val="de-DE"/>
        </w:rPr>
        <w:tab/>
      </w:r>
      <w:r w:rsidR="001432B0" w:rsidRPr="00A97305">
        <w:rPr>
          <w:lang w:val="de-DE"/>
        </w:rPr>
        <w:tab/>
      </w:r>
      <w:r w:rsidR="001432B0" w:rsidRPr="00A97305">
        <w:rPr>
          <w:lang w:val="de-DE"/>
        </w:rPr>
        <w:tab/>
      </w:r>
      <w:r w:rsidR="001432B0" w:rsidRPr="00A97305">
        <w:rPr>
          <w:lang w:val="de-DE"/>
        </w:rPr>
        <w:tab/>
      </w:r>
      <w:r w:rsidR="001432B0" w:rsidRPr="00A97305">
        <w:rPr>
          <w:lang w:val="de-DE"/>
        </w:rPr>
        <w:tab/>
      </w:r>
      <w:r w:rsidR="001432B0" w:rsidRPr="00A97305">
        <w:rPr>
          <w:lang w:val="de-DE"/>
        </w:rPr>
        <w:tab/>
      </w:r>
      <w:r w:rsidR="001432B0" w:rsidRPr="00A97305">
        <w:rPr>
          <w:lang w:val="de-DE"/>
        </w:rPr>
        <w:tab/>
      </w:r>
      <w:r w:rsidR="001432B0" w:rsidRPr="00A97305">
        <w:rPr>
          <w:lang w:val="de-DE"/>
        </w:rPr>
        <w:tab/>
      </w:r>
    </w:p>
    <w:p w14:paraId="6AB80BA0" w14:textId="77777777" w:rsidR="00C11262" w:rsidRPr="00A97305" w:rsidRDefault="00C11262" w:rsidP="00C11262">
      <w:pPr>
        <w:ind w:left="-270"/>
        <w:jc w:val="center"/>
        <w:rPr>
          <w:b/>
          <w:lang w:val="de-DE"/>
        </w:rPr>
      </w:pPr>
      <w:r w:rsidRPr="00A97305">
        <w:rPr>
          <w:b/>
          <w:lang w:val="de-DE"/>
        </w:rPr>
        <w:t>Teilnahme</w:t>
      </w:r>
      <w:r w:rsidR="005B52F8" w:rsidRPr="00A97305">
        <w:rPr>
          <w:b/>
          <w:lang w:val="de-DE"/>
        </w:rPr>
        <w:t xml:space="preserve"> an Fortbildungsveranstaltungen </w:t>
      </w:r>
      <w:r w:rsidRPr="00A97305">
        <w:rPr>
          <w:b/>
          <w:lang w:val="de-DE"/>
        </w:rPr>
        <w:t>des GI im In- und Ausland</w:t>
      </w:r>
    </w:p>
    <w:p w14:paraId="31A2F189" w14:textId="77777777" w:rsidR="00C11262" w:rsidRPr="00A97305" w:rsidRDefault="00C11262" w:rsidP="00C11262">
      <w:pPr>
        <w:ind w:left="-270"/>
        <w:jc w:val="center"/>
        <w:rPr>
          <w:b/>
          <w:lang w:val="de-DE"/>
        </w:rPr>
      </w:pPr>
    </w:p>
    <w:p w14:paraId="5318EAA3" w14:textId="77777777" w:rsidR="00C11262" w:rsidRPr="00A97305" w:rsidRDefault="00C11262" w:rsidP="00C11262">
      <w:pPr>
        <w:rPr>
          <w:b/>
          <w:color w:val="000000"/>
          <w:shd w:val="clear" w:color="auto" w:fill="FFFFFF"/>
          <w:lang w:val="de-DE"/>
        </w:rPr>
      </w:pPr>
      <w:r w:rsidRPr="00A97305">
        <w:rPr>
          <w:b/>
          <w:color w:val="000000"/>
          <w:shd w:val="clear" w:color="auto" w:fill="FFFFFF"/>
          <w:lang w:val="de-DE"/>
        </w:rPr>
        <w:t>Zertifikate:</w:t>
      </w:r>
    </w:p>
    <w:p w14:paraId="7DEE4F32" w14:textId="77777777" w:rsidR="00541BA6" w:rsidRPr="00A97305" w:rsidRDefault="00541BA6" w:rsidP="00541BA6">
      <w:pPr>
        <w:ind w:left="2880" w:hanging="2880"/>
        <w:rPr>
          <w:lang w:val="de-DE"/>
        </w:rPr>
      </w:pPr>
      <w:r w:rsidRPr="00A97305">
        <w:rPr>
          <w:lang w:val="de-DE"/>
        </w:rPr>
        <w:t>Die Zentrale Mittelstufenprüfung (Jan. 2005)</w:t>
      </w:r>
    </w:p>
    <w:p w14:paraId="3A612527" w14:textId="77777777" w:rsidR="00541BA6" w:rsidRPr="00A97305" w:rsidRDefault="00541BA6" w:rsidP="00541BA6">
      <w:pPr>
        <w:ind w:left="2880" w:hanging="2880"/>
        <w:rPr>
          <w:lang w:val="de-DE"/>
        </w:rPr>
      </w:pPr>
      <w:r w:rsidRPr="00A97305">
        <w:rPr>
          <w:lang w:val="de-DE"/>
        </w:rPr>
        <w:t>Die Zentrale Oberstufenprüfung (Jan. 2006)</w:t>
      </w:r>
    </w:p>
    <w:p w14:paraId="3BDB29E7" w14:textId="77777777" w:rsidR="00541BA6" w:rsidRPr="00A97305" w:rsidRDefault="00541BA6" w:rsidP="00541BA6">
      <w:pPr>
        <w:jc w:val="both"/>
        <w:rPr>
          <w:lang w:val="de-DE"/>
        </w:rPr>
      </w:pPr>
      <w:r w:rsidRPr="00A97305">
        <w:rPr>
          <w:lang w:val="de-DE"/>
        </w:rPr>
        <w:t>TestDaF (Feb. 2008)</w:t>
      </w:r>
    </w:p>
    <w:p w14:paraId="61E34980" w14:textId="3AAA57D8" w:rsidR="001A5532" w:rsidRPr="00A97305" w:rsidRDefault="001A5532" w:rsidP="00541BA6">
      <w:pPr>
        <w:jc w:val="both"/>
        <w:rPr>
          <w:b/>
          <w:lang w:val="de-DE"/>
        </w:rPr>
      </w:pPr>
      <w:r w:rsidRPr="00A97305">
        <w:rPr>
          <w:b/>
          <w:lang w:val="de-DE"/>
        </w:rPr>
        <w:t xml:space="preserve">Prüferzertifikate: </w:t>
      </w:r>
      <w:r w:rsidR="00AD6321" w:rsidRPr="00A97305">
        <w:rPr>
          <w:lang w:val="de-DE"/>
        </w:rPr>
        <w:t>Fit 1</w:t>
      </w:r>
      <w:r w:rsidR="00BE0AAA" w:rsidRPr="00A97305">
        <w:rPr>
          <w:lang w:val="de-DE"/>
        </w:rPr>
        <w:t>/2</w:t>
      </w:r>
      <w:r w:rsidR="00A97305">
        <w:rPr>
          <w:lang w:val="de-DE"/>
        </w:rPr>
        <w:t xml:space="preserve"> (2017, 2021);</w:t>
      </w:r>
      <w:r w:rsidR="00AD6321" w:rsidRPr="00A97305">
        <w:rPr>
          <w:b/>
          <w:lang w:val="de-DE"/>
        </w:rPr>
        <w:t xml:space="preserve"> </w:t>
      </w:r>
      <w:r w:rsidR="0057372A" w:rsidRPr="00A97305">
        <w:rPr>
          <w:lang w:val="de-DE"/>
        </w:rPr>
        <w:t>A2</w:t>
      </w:r>
      <w:r w:rsidR="00BE0AAA" w:rsidRPr="00A97305">
        <w:rPr>
          <w:lang w:val="uk-UA"/>
        </w:rPr>
        <w:t xml:space="preserve"> </w:t>
      </w:r>
      <w:r w:rsidR="00BE0AAA" w:rsidRPr="00A97305">
        <w:rPr>
          <w:lang w:val="de-DE"/>
        </w:rPr>
        <w:t>neu</w:t>
      </w:r>
      <w:r w:rsidR="00A97305">
        <w:rPr>
          <w:lang w:val="de-DE"/>
        </w:rPr>
        <w:t xml:space="preserve"> (2017, 2021);</w:t>
      </w:r>
      <w:r w:rsidR="0057372A" w:rsidRPr="00A97305">
        <w:rPr>
          <w:b/>
          <w:lang w:val="de-DE"/>
        </w:rPr>
        <w:t xml:space="preserve"> </w:t>
      </w:r>
      <w:r w:rsidRPr="00A97305">
        <w:rPr>
          <w:lang w:val="de-DE"/>
        </w:rPr>
        <w:t>B1</w:t>
      </w:r>
      <w:r w:rsidR="00A97305">
        <w:rPr>
          <w:lang w:val="de-DE"/>
        </w:rPr>
        <w:t xml:space="preserve"> (2019, 2024)</w:t>
      </w:r>
      <w:r w:rsidRPr="00A97305">
        <w:rPr>
          <w:lang w:val="de-DE"/>
        </w:rPr>
        <w:t>, B2</w:t>
      </w:r>
      <w:r w:rsidR="00A97305">
        <w:rPr>
          <w:lang w:val="de-DE"/>
        </w:rPr>
        <w:t xml:space="preserve"> (2019, 2021, 2024)</w:t>
      </w:r>
    </w:p>
    <w:p w14:paraId="49D68284" w14:textId="77777777" w:rsidR="0063444A" w:rsidRPr="00A97305" w:rsidRDefault="002A7B12" w:rsidP="00522719">
      <w:pPr>
        <w:rPr>
          <w:b/>
          <w:lang w:val="de-DE"/>
        </w:rPr>
      </w:pPr>
      <w:r w:rsidRPr="00A97305">
        <w:rPr>
          <w:b/>
          <w:lang w:val="de-DE"/>
        </w:rPr>
        <w:tab/>
      </w:r>
      <w:r w:rsidRPr="00A97305">
        <w:rPr>
          <w:b/>
          <w:lang w:val="de-DE"/>
        </w:rPr>
        <w:tab/>
      </w:r>
    </w:p>
    <w:p w14:paraId="67879162" w14:textId="42AB89E9" w:rsidR="00541BA6" w:rsidRPr="00A97305" w:rsidRDefault="00541BA6" w:rsidP="0063444A">
      <w:pPr>
        <w:jc w:val="center"/>
        <w:rPr>
          <w:b/>
          <w:lang w:val="de-DE"/>
        </w:rPr>
      </w:pPr>
      <w:r w:rsidRPr="00A97305">
        <w:rPr>
          <w:b/>
          <w:lang w:val="de-DE"/>
        </w:rPr>
        <w:t>Teilnahme an Fortbildungsveranstaltungen für DaF-Lehrer:</w:t>
      </w:r>
    </w:p>
    <w:p w14:paraId="1A1CD153" w14:textId="77777777" w:rsidR="00A437E9" w:rsidRPr="00A97305" w:rsidRDefault="00A437E9" w:rsidP="00A437E9">
      <w:pPr>
        <w:jc w:val="center"/>
        <w:rPr>
          <w:lang w:val="de-DE"/>
        </w:rPr>
      </w:pPr>
    </w:p>
    <w:p w14:paraId="18E2DD91" w14:textId="77777777" w:rsidR="00A97305" w:rsidRPr="00A97305" w:rsidRDefault="00A97305" w:rsidP="00A97305">
      <w:pPr>
        <w:pStyle w:val="StandardWeb"/>
        <w:numPr>
          <w:ilvl w:val="0"/>
          <w:numId w:val="16"/>
        </w:numPr>
        <w:rPr>
          <w:bCs/>
          <w:color w:val="000000" w:themeColor="text1"/>
        </w:rPr>
      </w:pPr>
      <w:r w:rsidRPr="00A97305">
        <w:rPr>
          <w:bCs/>
          <w:color w:val="000000" w:themeColor="text1"/>
        </w:rPr>
        <w:t>Mit Spielen lernen – Sprachlernspiele im Deutschunterricht (GI Kyiv, 22. – 24.02.2010)</w:t>
      </w:r>
    </w:p>
    <w:p w14:paraId="525ABB93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Schritte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international (SLZ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Lviv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, 14. – 16.05.2010)</w:t>
      </w:r>
    </w:p>
    <w:p w14:paraId="7DDAD436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Moderations-und Präsentationstechniken; Binnendifferenzierung (GI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Kyiv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, 28. – 30.09.2010)</w:t>
      </w:r>
    </w:p>
    <w:p w14:paraId="4F0C0557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Neuere Tendenzen DaF (SLZ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Lviv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, 18. – 20.02.2011)</w:t>
      </w:r>
    </w:p>
    <w:p w14:paraId="1B35BFD6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Phonetik im DaF-Unterricht (GI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Kyiv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, 23. – 25.03.2011)</w:t>
      </w:r>
    </w:p>
    <w:p w14:paraId="780D376D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Der rote Faden oder: Unterrichtsplanung gut gemacht (SLZ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Lviv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, 15. – 17.11.2013)</w:t>
      </w:r>
    </w:p>
    <w:p w14:paraId="2E1443C4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MDE 2.4 „Film im DaF-Unterricht (GI Berlin, 17. – 30.08.2014)</w:t>
      </w:r>
    </w:p>
    <w:p w14:paraId="5A7870B9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Fernstudienkurs „Grundfertigkeiten DaF: Fertigkeit Schreiben“ (Onlinekurs, 29.09. – 29.11.2014)</w:t>
      </w:r>
    </w:p>
    <w:p w14:paraId="59893DBA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Prüferzertifikat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2015 (GI Kyiv, September 2015)</w:t>
      </w:r>
    </w:p>
    <w:p w14:paraId="0111DE38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Neue Medien im DaF-Unterricht: Potenzial von Lernplattformen (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Moodle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) und Übungsgeneratoren (GI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Kyiv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, 18. – 19.03.2015)</w:t>
      </w:r>
    </w:p>
    <w:p w14:paraId="2586AF10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Digitale Medien und Web2.0 im Deutschunterricht (SLZ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Lviv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, 05. – 07.10.2015)</w:t>
      </w:r>
    </w:p>
    <w:p w14:paraId="3AF6AC71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Online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Tutorieren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Onlinekurs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, 25.01. – 17.04.2016)</w:t>
      </w:r>
    </w:p>
    <w:p w14:paraId="24422FCD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Kombinierte Tutorenschulung für hybride Sprachkursmodelle (Onlinefortbildung, 27.06. – 05.08.2016)</w:t>
      </w:r>
    </w:p>
    <w:p w14:paraId="1A3084DF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Prüferzertifikat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2016 (GI Kyiv, September 2016)</w:t>
      </w:r>
    </w:p>
    <w:p w14:paraId="526617BB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Behandlung von technischen Problemen während der Online-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Kursräumenutzung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 und Konfliktmanagement beim Online-Lernen (GI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Kyiv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, 26. – 27.11.2016)</w:t>
      </w:r>
    </w:p>
    <w:p w14:paraId="31A94E08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Prüferzertifikat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2018 (SLZ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Lviv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, 22.09.2018)</w:t>
      </w:r>
    </w:p>
    <w:p w14:paraId="47234E5D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DLL-4: Aufgaben, Übungen, Interaktion (Onlinekurs, 21.04. – 28.06.2020)</w:t>
      </w:r>
    </w:p>
    <w:p w14:paraId="30822E3D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DLL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Trainerschulung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Onlinekurs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, 21.09. – 23.10.2020)</w:t>
      </w:r>
    </w:p>
    <w:p w14:paraId="0D349595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Unterrichtsplanung 1: Lernziele und Unterrichtsplanung (Onlinefortbildung, 13.10.2020)</w:t>
      </w:r>
    </w:p>
    <w:p w14:paraId="355B2A2E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Prüferzertifikat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2020 (online,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Oktober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2020)</w:t>
      </w:r>
    </w:p>
    <w:p w14:paraId="056DF145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Unterrichtsplanung 2: Didaktisch-methodische Prinzipien und Rückwärtsplanung (Onlinefortbildung, 12.11.2020)</w:t>
      </w:r>
    </w:p>
    <w:p w14:paraId="65CD8D46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Online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Moderieren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Onlinekurs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, 26.10. – 20.12.2020)</w:t>
      </w:r>
    </w:p>
    <w:p w14:paraId="19B1B2E3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Online Monitoring (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Onlinekurs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, 02.11. – 13.12.2020)</w:t>
      </w:r>
    </w:p>
    <w:p w14:paraId="51287CFD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Einsatz der deutschsprachigen Periodika im DaF-Unterricht (Onlinefortbildung, 22. – 31.03.2021)</w:t>
      </w:r>
    </w:p>
    <w:p w14:paraId="194FDD8A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Interkulturelle Landeskunde 1: Landeskunde im Fremdsprachenunterricht (Onlinefortbildung, 30.03.2021)</w:t>
      </w:r>
    </w:p>
    <w:p w14:paraId="27F2B2A1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Interkulturelle Landeskunde 2: Landeskundliche und kulturbezogene Lernziele (Onlinefortbildung, 15.04.2021)</w:t>
      </w:r>
    </w:p>
    <w:p w14:paraId="24BB8682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DLL-6: Curriculare Vorgaben und Unterrichtsplanung (Online-Fortbildung (inkl. Live-Sitzungen), 12.03. – 23.05.2021)</w:t>
      </w:r>
    </w:p>
    <w:p w14:paraId="4923EFA9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Filme im DaF-Unterricht (Fortbildungsveranstaltung des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OeAD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, 05.07.2021)</w:t>
      </w:r>
    </w:p>
    <w:p w14:paraId="02ADF659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Aufbau- und Hospitationsschulung für die DLL-Hochschulkooperationen (online, 13. – 14.09., 16.09.2021)</w:t>
      </w:r>
    </w:p>
    <w:p w14:paraId="66D0608A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Prüferzertifikat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2021 (online,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Oktober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2021)</w:t>
      </w:r>
    </w:p>
    <w:p w14:paraId="63146E6B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Informelle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Tests: Formatives Assessment (Online-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Fortbildung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, 21.10.2021)</w:t>
      </w:r>
    </w:p>
    <w:p w14:paraId="21DCD903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DLL-Barcamp 2021 für Hochschulkooperation des Goethe-Instituts Ukraine (online, 12.11.2021)</w:t>
      </w:r>
    </w:p>
    <w:p w14:paraId="307E0F46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Generation…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what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? Was denkt und fühlt die neue Generation? </w:t>
      </w:r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Fortbildungsveranstaltung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des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OeAD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, 22.11.2021)</w:t>
      </w:r>
    </w:p>
    <w:p w14:paraId="6F1CB955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Kulturreflexives Lehren und Lernen: Kalliope (Fortbildungsveranstaltung des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OeAD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, 15.10. – 03.12.2021)</w:t>
      </w:r>
    </w:p>
    <w:p w14:paraId="3BFEE7F7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DLL-2: Wie lernt man die Fremdsprache Deutsch? </w:t>
      </w:r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Onlinekurs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, 27.09. – 05.12.2021)</w:t>
      </w:r>
    </w:p>
    <w:p w14:paraId="3D15D2C3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DLL-Barcamp 2022 für Hochschulkooperation des Goethe-Instituts Ukraine (online, 09.12.2022)</w:t>
      </w:r>
    </w:p>
    <w:p w14:paraId="09434920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Mit digitalen Medien interaktiv unterrichten (Online-Fortbildung, 17.10. – 11.12.2022)</w:t>
      </w:r>
    </w:p>
    <w:p w14:paraId="755912A2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DLL-7: Prüfen, Testen, Evaluieren (Online-Fortbildung (inkl. Live-Sitzungen), 10.10. – 18.12. </w:t>
      </w:r>
      <w:r w:rsidRPr="00A97305">
        <w:rPr>
          <w:rFonts w:ascii="Times New Roman" w:hAnsi="Times New Roman"/>
          <w:bCs/>
          <w:color w:val="000000" w:themeColor="text1"/>
          <w:sz w:val="24"/>
          <w:szCs w:val="24"/>
        </w:rPr>
        <w:t>2022)</w:t>
      </w:r>
    </w:p>
    <w:p w14:paraId="752CD206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Gesellschaftliche und sprachliche Vielfalt in Österreich im Kontext der DACH‐Landeskunde (online, Fortbildungsveranstaltung des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OeAD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, 20.04., 03.05., 19.05.2023)</w:t>
      </w:r>
    </w:p>
    <w:p w14:paraId="53823613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DLL-5: Lernmaterialien und Medien (Online-Fortbildung (inkl. Live-Sitzungen), 20.02. – 30.04.2023)</w:t>
      </w:r>
    </w:p>
    <w:p w14:paraId="45616785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FSE 2.2 BL Miteinander und voneinander lernen – Neues für erfahrene Fortbildner*innen (München, 16.07. – 29.07.2023)</w:t>
      </w:r>
    </w:p>
    <w:p w14:paraId="44CD3361" w14:textId="77777777" w:rsidR="00A97305" w:rsidRPr="00A97305" w:rsidRDefault="00A97305" w:rsidP="00A97305">
      <w:pPr>
        <w:pStyle w:val="Listenabsatz"/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color w:val="000000" w:themeColor="text1"/>
          <w:sz w:val="24"/>
          <w:szCs w:val="24"/>
          <w:lang w:val="de-DE"/>
        </w:rPr>
        <w:t>DLL-Barcamp 2023 für Hochschulkooperation des Goethe-Instituts Ukraine (online, 24.11.2023)</w:t>
      </w:r>
    </w:p>
    <w:p w14:paraId="0F38F6D2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DLL-3: Deutsch als fremde Sprache (Online-Fortbildung (inkl. Live-Sitzungen), 15.01. – 24.03.2024)</w:t>
      </w:r>
    </w:p>
    <w:p w14:paraId="17617CF4" w14:textId="77777777" w:rsidR="00A97305" w:rsidRPr="00A97305" w:rsidRDefault="00A97305" w:rsidP="00A97305">
      <w:pPr>
        <w:pStyle w:val="Listenabsatz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Erfolgreich beim E-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Tutoring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 (Online-Fortbildung für Dozent*innen von </w:t>
      </w:r>
      <w:proofErr w:type="spellStart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dll</w:t>
      </w:r>
      <w:proofErr w:type="spellEnd"/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-Hochschulkooperationen (inkl. Live-Sitzungen), 05.04. – 02.05.2024)</w:t>
      </w:r>
    </w:p>
    <w:p w14:paraId="12036BFE" w14:textId="77777777" w:rsidR="00A97305" w:rsidRPr="00A97305" w:rsidRDefault="00A97305" w:rsidP="00A97305">
      <w:pPr>
        <w:pStyle w:val="Listenabsatz"/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color w:val="000000" w:themeColor="text1"/>
          <w:sz w:val="24"/>
          <w:szCs w:val="24"/>
          <w:lang w:val="de-DE"/>
        </w:rPr>
        <w:t>DLL-Barcamp 2024 für Hochschulkooperation des Goethe-Instituts Ukraine (online, 22.11.2024)</w:t>
      </w:r>
    </w:p>
    <w:p w14:paraId="2852B076" w14:textId="77777777" w:rsidR="00A97305" w:rsidRPr="00A97305" w:rsidRDefault="00A97305" w:rsidP="00A97305">
      <w:pPr>
        <w:pStyle w:val="Listenabsatz"/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color w:val="000000" w:themeColor="text1"/>
          <w:sz w:val="24"/>
          <w:szCs w:val="24"/>
          <w:lang w:val="de-DE"/>
        </w:rPr>
        <w:t>Aufbauschulung für DLL-Trainer*innen „</w:t>
      </w:r>
      <w:proofErr w:type="gramStart"/>
      <w:r w:rsidRPr="00A97305">
        <w:rPr>
          <w:rFonts w:ascii="Times New Roman" w:hAnsi="Times New Roman"/>
          <w:color w:val="000000" w:themeColor="text1"/>
          <w:sz w:val="24"/>
          <w:szCs w:val="24"/>
          <w:lang w:val="de-DE"/>
        </w:rPr>
        <w:t>DLL Neukonzeption</w:t>
      </w:r>
      <w:proofErr w:type="gramEnd"/>
      <w:r w:rsidRPr="00A97305">
        <w:rPr>
          <w:rFonts w:ascii="Times New Roman" w:hAnsi="Times New Roman"/>
          <w:color w:val="000000" w:themeColor="text1"/>
          <w:sz w:val="24"/>
          <w:szCs w:val="24"/>
          <w:lang w:val="de-DE"/>
        </w:rPr>
        <w:t>“ (Online-Fortbildung (inkl. Live-Sitzungen)), 12.12-18.12.2024</w:t>
      </w:r>
    </w:p>
    <w:p w14:paraId="074879C2" w14:textId="77777777" w:rsidR="00A97305" w:rsidRPr="00A97305" w:rsidRDefault="00A97305" w:rsidP="00A97305">
      <w:pPr>
        <w:pStyle w:val="Listenabsatz"/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DLL-</w:t>
      </w: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1</w:t>
      </w: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>:</w:t>
      </w: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A97305">
        <w:rPr>
          <w:rFonts w:ascii="Times New Roman" w:hAnsi="Times New Roman"/>
          <w:bCs/>
          <w:color w:val="000000" w:themeColor="text1"/>
          <w:sz w:val="24"/>
          <w:szCs w:val="24"/>
          <w:lang w:val="de-DE"/>
        </w:rPr>
        <w:t xml:space="preserve">Lehrkompetenz und Unterrichtsgestaltung </w:t>
      </w:r>
      <w:r w:rsidRPr="00A97305">
        <w:rPr>
          <w:rFonts w:ascii="Times New Roman" w:hAnsi="Times New Roman"/>
          <w:sz w:val="24"/>
          <w:szCs w:val="24"/>
          <w:lang w:val="de-DE"/>
        </w:rPr>
        <w:t>(Online-Fortbildung (inkl. Live-Sitzungen</w:t>
      </w:r>
      <w:r w:rsidRPr="00A97305">
        <w:rPr>
          <w:rFonts w:ascii="Times New Roman" w:hAnsi="Times New Roman"/>
          <w:sz w:val="24"/>
          <w:szCs w:val="24"/>
          <w:lang w:val="uk-UA"/>
        </w:rPr>
        <w:t>)</w:t>
      </w:r>
      <w:r w:rsidRPr="00A97305">
        <w:rPr>
          <w:rFonts w:ascii="Times New Roman" w:hAnsi="Times New Roman"/>
          <w:sz w:val="24"/>
          <w:szCs w:val="24"/>
          <w:lang w:val="de-DE"/>
        </w:rPr>
        <w:t>), 25.04. – 13.07.2025</w:t>
      </w:r>
    </w:p>
    <w:p w14:paraId="6F91ECC0" w14:textId="77777777" w:rsidR="00A97305" w:rsidRPr="00A97305" w:rsidRDefault="00A97305" w:rsidP="00A97305">
      <w:pPr>
        <w:jc w:val="both"/>
        <w:rPr>
          <w:b/>
          <w:bCs/>
          <w:lang w:val="de-DE"/>
        </w:rPr>
      </w:pPr>
    </w:p>
    <w:p w14:paraId="23E13B4D" w14:textId="3E59E7C2" w:rsidR="00A437E9" w:rsidRPr="00A97305" w:rsidRDefault="00A437E9" w:rsidP="00A437E9">
      <w:pPr>
        <w:jc w:val="center"/>
        <w:rPr>
          <w:b/>
          <w:bCs/>
          <w:lang w:val="de-DE"/>
        </w:rPr>
      </w:pPr>
      <w:r w:rsidRPr="00A97305">
        <w:rPr>
          <w:b/>
          <w:bCs/>
          <w:lang w:val="de-DE"/>
        </w:rPr>
        <w:t>Vollständige Publikationsliste:</w:t>
      </w:r>
    </w:p>
    <w:p w14:paraId="49247B6A" w14:textId="77777777" w:rsidR="00A97305" w:rsidRPr="00A97305" w:rsidRDefault="00A97305" w:rsidP="00A97305">
      <w:pPr>
        <w:pStyle w:val="KeinLeerraum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</w:p>
    <w:p w14:paraId="558BB172" w14:textId="3003ED41" w:rsidR="00A97305" w:rsidRPr="00A97305" w:rsidRDefault="00A97305" w:rsidP="00A97305">
      <w:pPr>
        <w:pStyle w:val="KeinLeerraum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r w:rsidRPr="00A97305">
        <w:rPr>
          <w:rFonts w:ascii="Times New Roman" w:eastAsia="Times New Roman" w:hAnsi="Times New Roman"/>
          <w:b/>
          <w:bCs/>
          <w:sz w:val="24"/>
          <w:szCs w:val="24"/>
          <w:lang w:val="de-DE" w:eastAsia="de-DE"/>
        </w:rPr>
        <w:t>Autoreferat der Dissertation</w:t>
      </w:r>
      <w:r w:rsidRPr="00A97305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:</w:t>
      </w:r>
    </w:p>
    <w:p w14:paraId="6B2343E5" w14:textId="77777777" w:rsidR="00A97305" w:rsidRPr="00A97305" w:rsidRDefault="00A97305" w:rsidP="00A97305">
      <w:pPr>
        <w:pStyle w:val="KeinLeerraum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</w:p>
    <w:p w14:paraId="42F08E18" w14:textId="77777777" w:rsidR="00A97305" w:rsidRPr="00A97305" w:rsidRDefault="00A97305" w:rsidP="00A97305">
      <w:pPr>
        <w:pStyle w:val="KeinLeerrau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97305">
        <w:rPr>
          <w:rFonts w:ascii="Times New Roman" w:hAnsi="Times New Roman"/>
          <w:sz w:val="24"/>
          <w:szCs w:val="24"/>
        </w:rPr>
        <w:t xml:space="preserve">Микитюк Ю. В. Комплімент як мовленнєвий акт </w:t>
      </w:r>
      <w:r w:rsidRPr="00A97305">
        <w:rPr>
          <w:rFonts w:ascii="Times New Roman" w:hAnsi="Times New Roman"/>
          <w:color w:val="000000"/>
          <w:sz w:val="24"/>
          <w:szCs w:val="24"/>
        </w:rPr>
        <w:t xml:space="preserve">(на матеріалі німецькомовних драматичних творів </w:t>
      </w:r>
      <w:r w:rsidRPr="00A97305">
        <w:rPr>
          <w:rFonts w:ascii="Times New Roman" w:hAnsi="Times New Roman"/>
          <w:color w:val="000000"/>
          <w:sz w:val="24"/>
          <w:szCs w:val="24"/>
          <w:lang w:val="de-DE"/>
        </w:rPr>
        <w:t>XVIII</w:t>
      </w:r>
      <w:r w:rsidRPr="00A97305">
        <w:rPr>
          <w:rFonts w:ascii="Times New Roman" w:hAnsi="Times New Roman"/>
          <w:color w:val="000000"/>
          <w:sz w:val="24"/>
          <w:szCs w:val="24"/>
        </w:rPr>
        <w:t>–</w:t>
      </w:r>
      <w:r w:rsidRPr="00A97305">
        <w:rPr>
          <w:rFonts w:ascii="Times New Roman" w:hAnsi="Times New Roman"/>
          <w:color w:val="000000"/>
          <w:sz w:val="24"/>
          <w:szCs w:val="24"/>
          <w:lang w:val="de-DE"/>
        </w:rPr>
        <w:t>XX</w:t>
      </w:r>
      <w:r w:rsidRPr="00A97305">
        <w:rPr>
          <w:rFonts w:ascii="Times New Roman" w:hAnsi="Times New Roman"/>
          <w:color w:val="000000"/>
          <w:sz w:val="24"/>
          <w:szCs w:val="24"/>
        </w:rPr>
        <w:t> ст.)</w:t>
      </w:r>
      <w:r w:rsidRPr="00A97305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A97305">
        <w:rPr>
          <w:rFonts w:ascii="Times New Roman" w:hAnsi="Times New Roman"/>
          <w:sz w:val="24"/>
          <w:szCs w:val="24"/>
        </w:rPr>
        <w:t>автореф</w:t>
      </w:r>
      <w:proofErr w:type="spellEnd"/>
      <w:r w:rsidRPr="00A973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97305">
        <w:rPr>
          <w:rFonts w:ascii="Times New Roman" w:hAnsi="Times New Roman"/>
          <w:sz w:val="24"/>
          <w:szCs w:val="24"/>
        </w:rPr>
        <w:t>дис</w:t>
      </w:r>
      <w:proofErr w:type="spellEnd"/>
      <w:r w:rsidRPr="00A97305">
        <w:rPr>
          <w:rFonts w:ascii="Times New Roman" w:hAnsi="Times New Roman"/>
          <w:sz w:val="24"/>
          <w:szCs w:val="24"/>
        </w:rPr>
        <w:t xml:space="preserve">. на здобуття наук. ступеня </w:t>
      </w:r>
      <w:proofErr w:type="spellStart"/>
      <w:r w:rsidRPr="00A97305">
        <w:rPr>
          <w:rFonts w:ascii="Times New Roman" w:hAnsi="Times New Roman"/>
          <w:sz w:val="24"/>
          <w:szCs w:val="24"/>
        </w:rPr>
        <w:t>канд</w:t>
      </w:r>
      <w:proofErr w:type="spellEnd"/>
      <w:r w:rsidRPr="00A973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97305">
        <w:rPr>
          <w:rFonts w:ascii="Times New Roman" w:hAnsi="Times New Roman"/>
          <w:sz w:val="24"/>
          <w:szCs w:val="24"/>
        </w:rPr>
        <w:t>філол</w:t>
      </w:r>
      <w:proofErr w:type="spellEnd"/>
      <w:r w:rsidRPr="00A97305">
        <w:rPr>
          <w:rFonts w:ascii="Times New Roman" w:hAnsi="Times New Roman"/>
          <w:sz w:val="24"/>
          <w:szCs w:val="24"/>
        </w:rPr>
        <w:t>. наук : спец. 10.02.04 «Германські мови»</w:t>
      </w:r>
      <w:r w:rsidRPr="00A97305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A97305">
        <w:rPr>
          <w:rFonts w:ascii="Times New Roman" w:hAnsi="Times New Roman"/>
          <w:sz w:val="24"/>
          <w:szCs w:val="24"/>
        </w:rPr>
        <w:t xml:space="preserve">Львів: ПАІС, </w:t>
      </w:r>
      <w:r w:rsidRPr="00A97305">
        <w:rPr>
          <w:rFonts w:ascii="Times New Roman" w:hAnsi="Times New Roman"/>
          <w:b/>
          <w:bCs/>
          <w:sz w:val="24"/>
          <w:szCs w:val="24"/>
        </w:rPr>
        <w:t>2017</w:t>
      </w:r>
      <w:r w:rsidRPr="00A97305">
        <w:rPr>
          <w:rFonts w:ascii="Times New Roman" w:hAnsi="Times New Roman"/>
          <w:sz w:val="24"/>
          <w:szCs w:val="24"/>
        </w:rPr>
        <w:t>. 21 с.</w:t>
      </w:r>
    </w:p>
    <w:p w14:paraId="218809C2" w14:textId="77777777" w:rsidR="00A97305" w:rsidRPr="00A97305" w:rsidRDefault="00A97305" w:rsidP="00A97305">
      <w:pPr>
        <w:pStyle w:val="KeinLeerraum"/>
        <w:ind w:left="720"/>
        <w:jc w:val="both"/>
        <w:rPr>
          <w:rFonts w:ascii="Times New Roman" w:hAnsi="Times New Roman"/>
          <w:sz w:val="24"/>
          <w:szCs w:val="24"/>
        </w:rPr>
      </w:pPr>
    </w:p>
    <w:p w14:paraId="7AEB258C" w14:textId="075DA6F0" w:rsidR="00A97305" w:rsidRPr="00A97305" w:rsidRDefault="00A97305" w:rsidP="00A97305">
      <w:pPr>
        <w:pStyle w:val="KeinLeerraum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97305">
        <w:rPr>
          <w:rFonts w:ascii="Times New Roman" w:hAnsi="Times New Roman"/>
          <w:b/>
          <w:bCs/>
          <w:sz w:val="24"/>
          <w:szCs w:val="24"/>
        </w:rPr>
        <w:t>Artikel</w:t>
      </w:r>
      <w:proofErr w:type="spellEnd"/>
      <w:r w:rsidRPr="00A9730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97305">
        <w:rPr>
          <w:rFonts w:ascii="Times New Roman" w:hAnsi="Times New Roman"/>
          <w:b/>
          <w:bCs/>
          <w:sz w:val="24"/>
          <w:szCs w:val="24"/>
        </w:rPr>
        <w:t>in</w:t>
      </w:r>
      <w:proofErr w:type="spellEnd"/>
      <w:r w:rsidRPr="00A9730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97305">
        <w:rPr>
          <w:rFonts w:ascii="Times New Roman" w:hAnsi="Times New Roman"/>
          <w:b/>
          <w:bCs/>
          <w:sz w:val="24"/>
          <w:szCs w:val="24"/>
        </w:rPr>
        <w:t>scientometrischen</w:t>
      </w:r>
      <w:proofErr w:type="spellEnd"/>
      <w:r w:rsidRPr="00A9730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97305">
        <w:rPr>
          <w:rFonts w:ascii="Times New Roman" w:hAnsi="Times New Roman"/>
          <w:b/>
          <w:bCs/>
          <w:sz w:val="24"/>
          <w:szCs w:val="24"/>
        </w:rPr>
        <w:t>Datenbanken</w:t>
      </w:r>
      <w:proofErr w:type="spellEnd"/>
      <w:r w:rsidRPr="00A97305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A97305">
        <w:rPr>
          <w:rFonts w:ascii="Times New Roman" w:hAnsi="Times New Roman"/>
          <w:b/>
          <w:bCs/>
          <w:sz w:val="24"/>
          <w:szCs w:val="24"/>
        </w:rPr>
        <w:t>Scopus</w:t>
      </w:r>
      <w:proofErr w:type="spellEnd"/>
      <w:r w:rsidRPr="00A9730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97305">
        <w:rPr>
          <w:rFonts w:ascii="Times New Roman" w:hAnsi="Times New Roman"/>
          <w:b/>
          <w:bCs/>
          <w:sz w:val="24"/>
          <w:szCs w:val="24"/>
        </w:rPr>
        <w:t>und</w:t>
      </w:r>
      <w:proofErr w:type="spellEnd"/>
      <w:r w:rsidRPr="00A9730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97305">
        <w:rPr>
          <w:rFonts w:ascii="Times New Roman" w:hAnsi="Times New Roman"/>
          <w:b/>
          <w:bCs/>
          <w:sz w:val="24"/>
          <w:szCs w:val="24"/>
        </w:rPr>
        <w:t>Web</w:t>
      </w:r>
      <w:proofErr w:type="spellEnd"/>
      <w:r w:rsidRPr="00A9730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9730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A9730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97305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A97305">
        <w:rPr>
          <w:rFonts w:ascii="Times New Roman" w:hAnsi="Times New Roman"/>
          <w:b/>
          <w:bCs/>
          <w:sz w:val="24"/>
          <w:szCs w:val="24"/>
        </w:rPr>
        <w:t>):</w:t>
      </w:r>
    </w:p>
    <w:p w14:paraId="2A0C7667" w14:textId="77777777" w:rsidR="00A97305" w:rsidRPr="00A97305" w:rsidRDefault="00A97305" w:rsidP="00A97305">
      <w:pPr>
        <w:pStyle w:val="KeinLeerraum"/>
        <w:jc w:val="both"/>
        <w:rPr>
          <w:rFonts w:ascii="Times New Roman" w:hAnsi="Times New Roman"/>
          <w:sz w:val="24"/>
          <w:szCs w:val="24"/>
        </w:rPr>
      </w:pPr>
    </w:p>
    <w:p w14:paraId="3B2721B7" w14:textId="687A0444" w:rsidR="00A97305" w:rsidRPr="00A97305" w:rsidRDefault="00A97305" w:rsidP="00A97305">
      <w:pPr>
        <w:pStyle w:val="KeinLeerraum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63234">
        <w:rPr>
          <w:rFonts w:ascii="Times New Roman" w:hAnsi="Times New Roman"/>
          <w:sz w:val="24"/>
          <w:szCs w:val="24"/>
          <w:lang w:val="de-DE"/>
        </w:rPr>
        <w:t>Mykytyuk</w:t>
      </w:r>
      <w:proofErr w:type="spellEnd"/>
      <w:r w:rsidRPr="00163234">
        <w:rPr>
          <w:rFonts w:ascii="Times New Roman" w:hAnsi="Times New Roman"/>
          <w:sz w:val="24"/>
          <w:szCs w:val="24"/>
          <w:lang w:val="de-DE"/>
        </w:rPr>
        <w:t xml:space="preserve">, Y. (2025). </w:t>
      </w:r>
      <w:r w:rsidRPr="00A97305">
        <w:rPr>
          <w:rFonts w:ascii="Times New Roman" w:hAnsi="Times New Roman"/>
          <w:sz w:val="24"/>
          <w:szCs w:val="24"/>
          <w:lang w:val="de-DE"/>
        </w:rPr>
        <w:t xml:space="preserve">Die Rolle extralinguistischer Faktoren bei der </w:t>
      </w:r>
      <w:proofErr w:type="spellStart"/>
      <w:r w:rsidRPr="00A97305">
        <w:rPr>
          <w:rFonts w:ascii="Times New Roman" w:hAnsi="Times New Roman"/>
          <w:sz w:val="24"/>
          <w:szCs w:val="24"/>
          <w:lang w:val="de-DE"/>
        </w:rPr>
        <w:t>Komplimentäußerung</w:t>
      </w:r>
      <w:proofErr w:type="spellEnd"/>
      <w:r w:rsidRPr="00A97305">
        <w:rPr>
          <w:rFonts w:ascii="Times New Roman" w:hAnsi="Times New Roman"/>
          <w:sz w:val="24"/>
          <w:szCs w:val="24"/>
          <w:lang w:val="de-DE"/>
        </w:rPr>
        <w:t xml:space="preserve"> (anhand der deutschsprachigen Dramen von der Mitte des 18. </w:t>
      </w:r>
      <w:r w:rsidRPr="00163234">
        <w:rPr>
          <w:rFonts w:ascii="Times New Roman" w:hAnsi="Times New Roman"/>
          <w:sz w:val="24"/>
          <w:szCs w:val="24"/>
          <w:lang w:val="de-DE"/>
        </w:rPr>
        <w:t xml:space="preserve">Jahrhunderts bis zum Ende des 20. Jahrhunderts). </w:t>
      </w:r>
      <w:r w:rsidRPr="00A97305">
        <w:rPr>
          <w:rFonts w:ascii="Times New Roman" w:hAnsi="Times New Roman"/>
          <w:sz w:val="24"/>
          <w:szCs w:val="24"/>
          <w:lang w:val="de-DE"/>
        </w:rPr>
        <w:t xml:space="preserve">In: </w:t>
      </w:r>
      <w:proofErr w:type="spellStart"/>
      <w:r w:rsidRPr="00A97305">
        <w:rPr>
          <w:rFonts w:ascii="Times New Roman" w:hAnsi="Times New Roman"/>
          <w:i/>
          <w:iCs/>
          <w:sz w:val="24"/>
          <w:szCs w:val="24"/>
          <w:lang w:val="de-DE"/>
        </w:rPr>
        <w:t>Alman</w:t>
      </w:r>
      <w:proofErr w:type="spellEnd"/>
      <w:r w:rsidRPr="00A97305">
        <w:rPr>
          <w:rFonts w:ascii="Times New Roman" w:hAnsi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A97305">
        <w:rPr>
          <w:rFonts w:ascii="Times New Roman" w:hAnsi="Times New Roman"/>
          <w:i/>
          <w:iCs/>
          <w:sz w:val="24"/>
          <w:szCs w:val="24"/>
          <w:lang w:val="de-DE"/>
        </w:rPr>
        <w:t>Dili</w:t>
      </w:r>
      <w:proofErr w:type="spellEnd"/>
      <w:r w:rsidRPr="00A97305">
        <w:rPr>
          <w:rFonts w:ascii="Times New Roman" w:hAnsi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A97305">
        <w:rPr>
          <w:rFonts w:ascii="Times New Roman" w:hAnsi="Times New Roman"/>
          <w:i/>
          <w:iCs/>
          <w:sz w:val="24"/>
          <w:szCs w:val="24"/>
          <w:lang w:val="de-DE"/>
        </w:rPr>
        <w:t>ve</w:t>
      </w:r>
      <w:proofErr w:type="spellEnd"/>
      <w:r w:rsidRPr="00A97305">
        <w:rPr>
          <w:rFonts w:ascii="Times New Roman" w:hAnsi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A97305">
        <w:rPr>
          <w:rFonts w:ascii="Times New Roman" w:hAnsi="Times New Roman"/>
          <w:i/>
          <w:iCs/>
          <w:sz w:val="24"/>
          <w:szCs w:val="24"/>
          <w:lang w:val="de-DE"/>
        </w:rPr>
        <w:t>Edebiyatı</w:t>
      </w:r>
      <w:proofErr w:type="spellEnd"/>
      <w:r w:rsidRPr="00A97305">
        <w:rPr>
          <w:rFonts w:ascii="Times New Roman" w:hAnsi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A97305">
        <w:rPr>
          <w:rFonts w:ascii="Times New Roman" w:hAnsi="Times New Roman"/>
          <w:i/>
          <w:iCs/>
          <w:sz w:val="24"/>
          <w:szCs w:val="24"/>
          <w:lang w:val="de-DE"/>
        </w:rPr>
        <w:t>Dergisi</w:t>
      </w:r>
      <w:proofErr w:type="spellEnd"/>
      <w:r w:rsidRPr="00A97305">
        <w:rPr>
          <w:rFonts w:ascii="Times New Roman" w:hAnsi="Times New Roman"/>
          <w:i/>
          <w:iCs/>
          <w:sz w:val="24"/>
          <w:szCs w:val="24"/>
          <w:lang w:val="de-DE"/>
        </w:rPr>
        <w:t>–Studien zur deutschen Sprache und Literatur</w:t>
      </w:r>
      <w:r w:rsidRPr="00A97305">
        <w:rPr>
          <w:rFonts w:ascii="Times New Roman" w:hAnsi="Times New Roman"/>
          <w:sz w:val="24"/>
          <w:szCs w:val="24"/>
          <w:lang w:val="de-DE"/>
        </w:rPr>
        <w:t xml:space="preserve">, (53), 84-114. </w:t>
      </w:r>
      <w:hyperlink r:id="rId11" w:history="1">
        <w:r w:rsidRPr="00A97305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https://doi.org/10.26650/sdsl2024-1615533</w:t>
        </w:r>
      </w:hyperlink>
      <w:r w:rsidRPr="00A97305">
        <w:rPr>
          <w:rFonts w:ascii="Times New Roman" w:hAnsi="Times New Roman"/>
          <w:sz w:val="24"/>
          <w:szCs w:val="24"/>
          <w:lang w:val="en-US"/>
        </w:rPr>
        <w:t xml:space="preserve"> (Scopus, Web of Science)</w:t>
      </w:r>
    </w:p>
    <w:p w14:paraId="67452A37" w14:textId="77777777" w:rsidR="00A97305" w:rsidRPr="00A97305" w:rsidRDefault="00A97305" w:rsidP="00A97305">
      <w:pPr>
        <w:pStyle w:val="KeinLeerraum"/>
        <w:ind w:left="72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63717DC9" w14:textId="700E0DED" w:rsidR="00A97305" w:rsidRPr="00A97305" w:rsidRDefault="00A97305" w:rsidP="00A97305">
      <w:pPr>
        <w:pStyle w:val="KeinLeerraum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proofErr w:type="spellStart"/>
      <w:r w:rsidRPr="00A97305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Artikel</w:t>
      </w:r>
      <w:proofErr w:type="spellEnd"/>
      <w:r w:rsidRPr="00A97305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in</w:t>
      </w:r>
      <w:proofErr w:type="spellEnd"/>
      <w:r w:rsidRPr="00A97305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Fachzeitschriften</w:t>
      </w:r>
      <w:proofErr w:type="spellEnd"/>
      <w:r w:rsidRPr="00A97305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der</w:t>
      </w:r>
      <w:proofErr w:type="spellEnd"/>
      <w:r w:rsidRPr="00A97305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Kategorie</w:t>
      </w:r>
      <w:proofErr w:type="spellEnd"/>
      <w:r w:rsidRPr="00A97305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„B“:</w:t>
      </w:r>
    </w:p>
    <w:p w14:paraId="13F360E3" w14:textId="77777777" w:rsidR="00A97305" w:rsidRPr="00A97305" w:rsidRDefault="00A97305" w:rsidP="00A97305">
      <w:pPr>
        <w:pStyle w:val="KeinLeerraum"/>
        <w:ind w:left="72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7AD8A846" w14:textId="77777777" w:rsidR="00A97305" w:rsidRPr="00A97305" w:rsidRDefault="00A97305" w:rsidP="00A97305">
      <w:pPr>
        <w:numPr>
          <w:ilvl w:val="0"/>
          <w:numId w:val="11"/>
        </w:numPr>
        <w:jc w:val="both"/>
        <w:rPr>
          <w:lang w:val="uk-UA"/>
        </w:rPr>
      </w:pPr>
      <w:r w:rsidRPr="00A97305">
        <w:rPr>
          <w:lang w:val="uk-UA"/>
        </w:rPr>
        <w:t xml:space="preserve">Микитюк Ю. В. </w:t>
      </w:r>
      <w:r w:rsidRPr="00A97305">
        <w:rPr>
          <w:bCs/>
          <w:lang w:val="uk-UA"/>
        </w:rPr>
        <w:t>Стереотипи та упередження у вивченні іноземної мови</w:t>
      </w:r>
      <w:r w:rsidRPr="00A97305">
        <w:rPr>
          <w:b/>
          <w:lang w:val="uk-UA"/>
        </w:rPr>
        <w:t xml:space="preserve"> </w:t>
      </w:r>
      <w:r w:rsidRPr="00A97305">
        <w:rPr>
          <w:lang w:val="uk-UA"/>
        </w:rPr>
        <w:t xml:space="preserve">(у співавторстві) // Мова і культура (науковий журнал). – К.: Видавничий дім Дмитра Бурого, </w:t>
      </w:r>
      <w:r w:rsidRPr="00A97305">
        <w:rPr>
          <w:b/>
          <w:bCs/>
          <w:lang w:val="uk-UA"/>
        </w:rPr>
        <w:t>2009</w:t>
      </w:r>
      <w:r w:rsidRPr="00A97305">
        <w:rPr>
          <w:lang w:val="uk-UA"/>
        </w:rPr>
        <w:t xml:space="preserve">. – </w:t>
      </w:r>
      <w:proofErr w:type="spellStart"/>
      <w:r w:rsidRPr="00A97305">
        <w:rPr>
          <w:lang w:val="uk-UA"/>
        </w:rPr>
        <w:t>Вип</w:t>
      </w:r>
      <w:proofErr w:type="spellEnd"/>
      <w:r w:rsidRPr="00A97305">
        <w:rPr>
          <w:lang w:val="uk-UA"/>
        </w:rPr>
        <w:t>. 11. – Т. VІІІ (120). – С. 270–275.</w:t>
      </w:r>
    </w:p>
    <w:p w14:paraId="64BC6E07" w14:textId="77777777" w:rsidR="00A97305" w:rsidRPr="00A97305" w:rsidRDefault="00A97305" w:rsidP="00A97305">
      <w:pPr>
        <w:numPr>
          <w:ilvl w:val="0"/>
          <w:numId w:val="11"/>
        </w:numPr>
        <w:jc w:val="both"/>
        <w:rPr>
          <w:lang w:val="uk-UA"/>
        </w:rPr>
      </w:pPr>
      <w:r w:rsidRPr="00A97305">
        <w:rPr>
          <w:lang w:val="uk-UA"/>
        </w:rPr>
        <w:lastRenderedPageBreak/>
        <w:t xml:space="preserve"> Микитюк Ю. В. Функції компліменту в </w:t>
      </w:r>
      <w:proofErr w:type="spellStart"/>
      <w:r w:rsidRPr="00A97305">
        <w:rPr>
          <w:lang w:val="uk-UA"/>
        </w:rPr>
        <w:t>міжлюдській</w:t>
      </w:r>
      <w:proofErr w:type="spellEnd"/>
      <w:r w:rsidRPr="00A97305">
        <w:rPr>
          <w:lang w:val="uk-UA"/>
        </w:rPr>
        <w:t xml:space="preserve"> комунікації (на базі малої прози німецькомовних письменників XVIII-XX ст.) // Мова і культура (наук. </w:t>
      </w:r>
      <w:proofErr w:type="spellStart"/>
      <w:r w:rsidRPr="00A97305">
        <w:rPr>
          <w:lang w:val="uk-UA"/>
        </w:rPr>
        <w:t>журн</w:t>
      </w:r>
      <w:proofErr w:type="spellEnd"/>
      <w:r w:rsidRPr="00A97305">
        <w:rPr>
          <w:lang w:val="uk-UA"/>
        </w:rPr>
        <w:t xml:space="preserve">.). К.: </w:t>
      </w:r>
      <w:proofErr w:type="spellStart"/>
      <w:r w:rsidRPr="00A97305">
        <w:rPr>
          <w:lang w:val="uk-UA"/>
        </w:rPr>
        <w:t>Видавн</w:t>
      </w:r>
      <w:proofErr w:type="spellEnd"/>
      <w:r w:rsidRPr="00A97305">
        <w:rPr>
          <w:lang w:val="uk-UA"/>
        </w:rPr>
        <w:t xml:space="preserve">. дім Дмитра </w:t>
      </w:r>
      <w:proofErr w:type="spellStart"/>
      <w:r w:rsidRPr="00A97305">
        <w:rPr>
          <w:lang w:val="uk-UA"/>
        </w:rPr>
        <w:t>Бураго</w:t>
      </w:r>
      <w:proofErr w:type="spellEnd"/>
      <w:r w:rsidRPr="00A97305">
        <w:rPr>
          <w:lang w:val="uk-UA"/>
        </w:rPr>
        <w:t xml:space="preserve">, </w:t>
      </w:r>
      <w:r w:rsidRPr="00A97305">
        <w:rPr>
          <w:b/>
          <w:bCs/>
          <w:lang w:val="uk-UA"/>
        </w:rPr>
        <w:t>2009</w:t>
      </w:r>
      <w:r w:rsidRPr="00A97305">
        <w:rPr>
          <w:lang w:val="uk-UA"/>
        </w:rPr>
        <w:t xml:space="preserve">. </w:t>
      </w:r>
      <w:proofErr w:type="spellStart"/>
      <w:r w:rsidRPr="00A97305">
        <w:rPr>
          <w:lang w:val="uk-UA"/>
        </w:rPr>
        <w:t>Вип</w:t>
      </w:r>
      <w:proofErr w:type="spellEnd"/>
      <w:r w:rsidRPr="00A97305">
        <w:rPr>
          <w:lang w:val="uk-UA"/>
        </w:rPr>
        <w:t>. 12. Т. ІІІ (128). С. 138–143.</w:t>
      </w:r>
    </w:p>
    <w:p w14:paraId="2BD5F243" w14:textId="77777777" w:rsidR="00A97305" w:rsidRPr="00A97305" w:rsidRDefault="00A97305" w:rsidP="00A97305">
      <w:pPr>
        <w:numPr>
          <w:ilvl w:val="0"/>
          <w:numId w:val="11"/>
        </w:numPr>
        <w:jc w:val="both"/>
        <w:rPr>
          <w:lang w:val="uk-UA"/>
        </w:rPr>
      </w:pPr>
      <w:r w:rsidRPr="00A97305">
        <w:rPr>
          <w:lang w:val="uk-UA"/>
        </w:rPr>
        <w:t xml:space="preserve">Микитюк Ю. В. Розуміння компліменту як мовленнєвого акту в працях учених ХХ – </w:t>
      </w:r>
      <w:proofErr w:type="spellStart"/>
      <w:r w:rsidRPr="00A97305">
        <w:rPr>
          <w:lang w:val="uk-UA"/>
        </w:rPr>
        <w:t>поч</w:t>
      </w:r>
      <w:proofErr w:type="spellEnd"/>
      <w:r w:rsidRPr="00A97305">
        <w:rPr>
          <w:lang w:val="uk-UA"/>
        </w:rPr>
        <w:t>. ХХІ ст.</w:t>
      </w:r>
      <w:r w:rsidRPr="00A97305">
        <w:rPr>
          <w:b/>
          <w:lang w:val="uk-UA"/>
        </w:rPr>
        <w:t xml:space="preserve"> </w:t>
      </w:r>
      <w:r w:rsidRPr="00A97305">
        <w:rPr>
          <w:lang w:val="uk-UA"/>
        </w:rPr>
        <w:t>//</w:t>
      </w:r>
      <w:r w:rsidRPr="00A97305">
        <w:rPr>
          <w:b/>
          <w:i/>
          <w:lang w:val="uk-UA"/>
        </w:rPr>
        <w:t xml:space="preserve"> </w:t>
      </w:r>
      <w:r w:rsidRPr="00A97305">
        <w:rPr>
          <w:lang w:val="uk-UA"/>
        </w:rPr>
        <w:t xml:space="preserve">Наукові записки. Серія: </w:t>
      </w:r>
      <w:proofErr w:type="spellStart"/>
      <w:r w:rsidRPr="00A97305">
        <w:rPr>
          <w:lang w:val="uk-UA"/>
        </w:rPr>
        <w:t>Філол</w:t>
      </w:r>
      <w:proofErr w:type="spellEnd"/>
      <w:r w:rsidRPr="00A97305">
        <w:rPr>
          <w:lang w:val="uk-UA"/>
        </w:rPr>
        <w:t>. науки (мовознавство). Кіровоград: РВВ КДПУ ім. В. Винниченка,</w:t>
      </w:r>
      <w:r w:rsidRPr="00A97305">
        <w:rPr>
          <w:b/>
          <w:bCs/>
          <w:lang w:val="uk-UA"/>
        </w:rPr>
        <w:t xml:space="preserve"> 2009</w:t>
      </w:r>
      <w:r w:rsidRPr="00A97305">
        <w:rPr>
          <w:lang w:val="uk-UA"/>
        </w:rPr>
        <w:t xml:space="preserve">. </w:t>
      </w:r>
      <w:proofErr w:type="spellStart"/>
      <w:r w:rsidRPr="00A97305">
        <w:rPr>
          <w:lang w:val="uk-UA"/>
        </w:rPr>
        <w:t>Вип</w:t>
      </w:r>
      <w:proofErr w:type="spellEnd"/>
      <w:r w:rsidRPr="00A97305">
        <w:rPr>
          <w:lang w:val="uk-UA"/>
        </w:rPr>
        <w:t>. 81 (2). С. 330–333.</w:t>
      </w:r>
    </w:p>
    <w:p w14:paraId="49BBC783" w14:textId="77777777" w:rsidR="00A97305" w:rsidRPr="00A97305" w:rsidRDefault="00A97305" w:rsidP="00A97305">
      <w:pPr>
        <w:numPr>
          <w:ilvl w:val="0"/>
          <w:numId w:val="11"/>
        </w:numPr>
        <w:jc w:val="both"/>
        <w:rPr>
          <w:lang w:val="uk-UA"/>
        </w:rPr>
      </w:pPr>
      <w:r w:rsidRPr="00A97305">
        <w:rPr>
          <w:lang w:val="uk-UA"/>
        </w:rPr>
        <w:t xml:space="preserve"> Микитюк Ю. В. Діахронія розвитку компліменту в німецькомовній літературі (на основі малої прози XVIII-XX ст.) // Мова і культура (наук. </w:t>
      </w:r>
      <w:proofErr w:type="spellStart"/>
      <w:r w:rsidRPr="00A97305">
        <w:rPr>
          <w:lang w:val="uk-UA"/>
        </w:rPr>
        <w:t>журн</w:t>
      </w:r>
      <w:proofErr w:type="spellEnd"/>
      <w:r w:rsidRPr="00A97305">
        <w:rPr>
          <w:lang w:val="uk-UA"/>
        </w:rPr>
        <w:t xml:space="preserve">.). К.: </w:t>
      </w:r>
      <w:proofErr w:type="spellStart"/>
      <w:r w:rsidRPr="00A97305">
        <w:rPr>
          <w:lang w:val="uk-UA"/>
        </w:rPr>
        <w:t>Видавн</w:t>
      </w:r>
      <w:proofErr w:type="spellEnd"/>
      <w:r w:rsidRPr="00A97305">
        <w:rPr>
          <w:lang w:val="uk-UA"/>
        </w:rPr>
        <w:t xml:space="preserve">. дім Дмитра </w:t>
      </w:r>
      <w:proofErr w:type="spellStart"/>
      <w:r w:rsidRPr="00A97305">
        <w:rPr>
          <w:lang w:val="uk-UA"/>
        </w:rPr>
        <w:t>Бураго</w:t>
      </w:r>
      <w:proofErr w:type="spellEnd"/>
      <w:r w:rsidRPr="00A97305">
        <w:rPr>
          <w:lang w:val="uk-UA"/>
        </w:rPr>
        <w:t>,</w:t>
      </w:r>
      <w:r w:rsidRPr="00A97305">
        <w:rPr>
          <w:b/>
          <w:bCs/>
          <w:lang w:val="uk-UA"/>
        </w:rPr>
        <w:t xml:space="preserve"> 2010</w:t>
      </w:r>
      <w:r w:rsidRPr="00A97305">
        <w:rPr>
          <w:lang w:val="uk-UA"/>
        </w:rPr>
        <w:t xml:space="preserve">. </w:t>
      </w:r>
      <w:proofErr w:type="spellStart"/>
      <w:r w:rsidRPr="00A97305">
        <w:rPr>
          <w:lang w:val="uk-UA"/>
        </w:rPr>
        <w:t>Вип</w:t>
      </w:r>
      <w:proofErr w:type="spellEnd"/>
      <w:r w:rsidRPr="00A97305">
        <w:rPr>
          <w:lang w:val="uk-UA"/>
        </w:rPr>
        <w:t>. 13. Т. ІІ (138). С. 90–95.</w:t>
      </w:r>
    </w:p>
    <w:p w14:paraId="43E1B7E5" w14:textId="77777777" w:rsidR="00A97305" w:rsidRPr="00A97305" w:rsidRDefault="00A97305" w:rsidP="00A97305">
      <w:pPr>
        <w:numPr>
          <w:ilvl w:val="0"/>
          <w:numId w:val="11"/>
        </w:numPr>
        <w:jc w:val="both"/>
        <w:rPr>
          <w:lang w:val="uk-UA"/>
        </w:rPr>
      </w:pPr>
      <w:r w:rsidRPr="00A97305">
        <w:rPr>
          <w:lang w:val="uk-UA"/>
        </w:rPr>
        <w:t xml:space="preserve"> Микитюк Ю. В.</w:t>
      </w:r>
      <w:r w:rsidRPr="00A97305">
        <w:rPr>
          <w:b/>
          <w:lang w:val="uk-UA"/>
        </w:rPr>
        <w:t xml:space="preserve"> </w:t>
      </w:r>
      <w:r w:rsidRPr="00A97305">
        <w:rPr>
          <w:lang w:val="uk-UA"/>
        </w:rPr>
        <w:t>Відмежування компліменту від суміжних мовленнєвих актів //</w:t>
      </w:r>
      <w:r w:rsidRPr="00A97305">
        <w:rPr>
          <w:b/>
          <w:i/>
          <w:lang w:val="uk-UA"/>
        </w:rPr>
        <w:t xml:space="preserve"> </w:t>
      </w:r>
      <w:r w:rsidRPr="00A97305">
        <w:rPr>
          <w:lang w:val="uk-UA"/>
        </w:rPr>
        <w:t xml:space="preserve">Наукові записки. Серія: </w:t>
      </w:r>
      <w:proofErr w:type="spellStart"/>
      <w:r w:rsidRPr="00A97305">
        <w:rPr>
          <w:lang w:val="uk-UA"/>
        </w:rPr>
        <w:t>Філол</w:t>
      </w:r>
      <w:proofErr w:type="spellEnd"/>
      <w:r w:rsidRPr="00A97305">
        <w:rPr>
          <w:lang w:val="uk-UA"/>
        </w:rPr>
        <w:t xml:space="preserve">. науки (мовознавство). Кіровоград: РВВ КДПУ ім. В. Винниченка, </w:t>
      </w:r>
      <w:r w:rsidRPr="00A97305">
        <w:rPr>
          <w:b/>
          <w:bCs/>
          <w:lang w:val="uk-UA"/>
        </w:rPr>
        <w:t>2012</w:t>
      </w:r>
      <w:r w:rsidRPr="00A97305">
        <w:rPr>
          <w:lang w:val="uk-UA"/>
        </w:rPr>
        <w:t xml:space="preserve">. </w:t>
      </w:r>
      <w:proofErr w:type="spellStart"/>
      <w:r w:rsidRPr="00A97305">
        <w:rPr>
          <w:lang w:val="uk-UA"/>
        </w:rPr>
        <w:t>Вип</w:t>
      </w:r>
      <w:proofErr w:type="spellEnd"/>
      <w:r w:rsidRPr="00A97305">
        <w:rPr>
          <w:lang w:val="uk-UA"/>
        </w:rPr>
        <w:t>. 105 (2). С. 519–524.</w:t>
      </w:r>
    </w:p>
    <w:p w14:paraId="455894B9" w14:textId="77777777" w:rsidR="00A97305" w:rsidRPr="00A97305" w:rsidRDefault="00A97305" w:rsidP="00A97305">
      <w:pPr>
        <w:numPr>
          <w:ilvl w:val="0"/>
          <w:numId w:val="11"/>
        </w:numPr>
        <w:jc w:val="both"/>
        <w:rPr>
          <w:lang w:val="uk-UA"/>
        </w:rPr>
      </w:pPr>
      <w:r w:rsidRPr="00A97305">
        <w:rPr>
          <w:lang w:val="uk-UA"/>
        </w:rPr>
        <w:t xml:space="preserve"> Микитюк Ю. В. Типи реакцій на компліментарне висловлювання (на основі драми Ґ. Е. Лессінґа «Мінна фон </w:t>
      </w:r>
      <w:proofErr w:type="spellStart"/>
      <w:r w:rsidRPr="00A97305">
        <w:rPr>
          <w:lang w:val="uk-UA"/>
        </w:rPr>
        <w:t>Барнгельм</w:t>
      </w:r>
      <w:proofErr w:type="spellEnd"/>
      <w:r w:rsidRPr="00A97305">
        <w:rPr>
          <w:lang w:val="uk-UA"/>
        </w:rPr>
        <w:t>, або Солдатське щастя») //</w:t>
      </w:r>
      <w:r w:rsidRPr="00A97305">
        <w:rPr>
          <w:b/>
          <w:i/>
          <w:lang w:val="uk-UA"/>
        </w:rPr>
        <w:t xml:space="preserve"> </w:t>
      </w:r>
      <w:r w:rsidRPr="00A97305">
        <w:rPr>
          <w:lang w:val="uk-UA"/>
        </w:rPr>
        <w:t xml:space="preserve">Наукові записки. Серія: </w:t>
      </w:r>
      <w:proofErr w:type="spellStart"/>
      <w:r w:rsidRPr="00A97305">
        <w:rPr>
          <w:lang w:val="uk-UA"/>
        </w:rPr>
        <w:t>Філол</w:t>
      </w:r>
      <w:proofErr w:type="spellEnd"/>
      <w:r w:rsidRPr="00A97305">
        <w:rPr>
          <w:lang w:val="uk-UA"/>
        </w:rPr>
        <w:t xml:space="preserve">. науки (мовознавство). Кіровоград: Видавець Лисенко В. Ф., </w:t>
      </w:r>
      <w:r w:rsidRPr="00A97305">
        <w:rPr>
          <w:b/>
          <w:bCs/>
          <w:lang w:val="uk-UA"/>
        </w:rPr>
        <w:t>2015</w:t>
      </w:r>
      <w:r w:rsidRPr="00A97305">
        <w:rPr>
          <w:lang w:val="uk-UA"/>
        </w:rPr>
        <w:t xml:space="preserve">. </w:t>
      </w:r>
      <w:proofErr w:type="spellStart"/>
      <w:r w:rsidRPr="00A97305">
        <w:rPr>
          <w:lang w:val="uk-UA"/>
        </w:rPr>
        <w:t>Вип</w:t>
      </w:r>
      <w:proofErr w:type="spellEnd"/>
      <w:r w:rsidRPr="00A97305">
        <w:rPr>
          <w:lang w:val="uk-UA"/>
        </w:rPr>
        <w:t>. 138. С. 208–213.</w:t>
      </w:r>
    </w:p>
    <w:p w14:paraId="724E5073" w14:textId="77777777" w:rsidR="00A97305" w:rsidRPr="00A97305" w:rsidRDefault="00A97305" w:rsidP="00A97305">
      <w:pPr>
        <w:numPr>
          <w:ilvl w:val="0"/>
          <w:numId w:val="11"/>
        </w:numPr>
        <w:jc w:val="both"/>
        <w:rPr>
          <w:lang w:val="uk-UA"/>
        </w:rPr>
      </w:pPr>
      <w:r w:rsidRPr="00A97305">
        <w:rPr>
          <w:lang w:val="uk-UA"/>
        </w:rPr>
        <w:t xml:space="preserve"> Микитюк Ю. В. Типи реалізації експліцитних та імпліцитних смислів під час висловлення прямих та непрямих компліментів // </w:t>
      </w:r>
      <w:proofErr w:type="spellStart"/>
      <w:r w:rsidRPr="00A97305">
        <w:rPr>
          <w:lang w:val="uk-UA"/>
        </w:rPr>
        <w:t>Science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and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Education</w:t>
      </w:r>
      <w:proofErr w:type="spellEnd"/>
      <w:r w:rsidRPr="00A97305">
        <w:rPr>
          <w:lang w:val="uk-UA"/>
        </w:rPr>
        <w:t xml:space="preserve"> a </w:t>
      </w:r>
      <w:proofErr w:type="spellStart"/>
      <w:r w:rsidRPr="00A97305">
        <w:rPr>
          <w:lang w:val="uk-UA"/>
        </w:rPr>
        <w:t>New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Dimension</w:t>
      </w:r>
      <w:proofErr w:type="spellEnd"/>
      <w:r w:rsidRPr="00A97305">
        <w:rPr>
          <w:lang w:val="uk-UA"/>
        </w:rPr>
        <w:t xml:space="preserve">. </w:t>
      </w:r>
      <w:proofErr w:type="spellStart"/>
      <w:r w:rsidRPr="00A97305">
        <w:rPr>
          <w:lang w:val="uk-UA"/>
        </w:rPr>
        <w:t>Philology</w:t>
      </w:r>
      <w:proofErr w:type="spellEnd"/>
      <w:r w:rsidRPr="00A97305">
        <w:rPr>
          <w:lang w:val="uk-UA"/>
        </w:rPr>
        <w:t xml:space="preserve">, IV (26). </w:t>
      </w:r>
      <w:proofErr w:type="spellStart"/>
      <w:r w:rsidRPr="00A97305">
        <w:rPr>
          <w:lang w:val="uk-UA"/>
        </w:rPr>
        <w:t>Budapest</w:t>
      </w:r>
      <w:proofErr w:type="spellEnd"/>
      <w:r w:rsidRPr="00A97305">
        <w:rPr>
          <w:lang w:val="uk-UA"/>
        </w:rPr>
        <w:t xml:space="preserve">, </w:t>
      </w:r>
      <w:r w:rsidRPr="00A97305">
        <w:rPr>
          <w:b/>
          <w:bCs/>
          <w:lang w:val="uk-UA"/>
        </w:rPr>
        <w:t>2016</w:t>
      </w:r>
      <w:r w:rsidRPr="00A97305">
        <w:rPr>
          <w:lang w:val="uk-UA"/>
        </w:rPr>
        <w:t xml:space="preserve">. </w:t>
      </w:r>
      <w:proofErr w:type="spellStart"/>
      <w:r w:rsidRPr="00A97305">
        <w:rPr>
          <w:lang w:val="uk-UA"/>
        </w:rPr>
        <w:t>Issue</w:t>
      </w:r>
      <w:proofErr w:type="spellEnd"/>
      <w:r w:rsidRPr="00A97305">
        <w:rPr>
          <w:lang w:val="uk-UA"/>
        </w:rPr>
        <w:t xml:space="preserve"> 106. С. 56–60.</w:t>
      </w:r>
    </w:p>
    <w:p w14:paraId="4171446A" w14:textId="77777777" w:rsidR="00A97305" w:rsidRPr="00A97305" w:rsidRDefault="00A97305" w:rsidP="00A97305">
      <w:pPr>
        <w:numPr>
          <w:ilvl w:val="0"/>
          <w:numId w:val="11"/>
        </w:numPr>
        <w:jc w:val="both"/>
        <w:rPr>
          <w:lang w:val="uk-UA"/>
        </w:rPr>
      </w:pPr>
      <w:r w:rsidRPr="00A97305">
        <w:rPr>
          <w:lang w:val="uk-UA"/>
        </w:rPr>
        <w:t xml:space="preserve">Микитюк Ю. В. Лексико-стилістичні особливості реалізації компліментів у </w:t>
      </w:r>
      <w:proofErr w:type="spellStart"/>
      <w:r w:rsidRPr="00A97305">
        <w:rPr>
          <w:lang w:val="uk-UA"/>
        </w:rPr>
        <w:t>діахронному</w:t>
      </w:r>
      <w:proofErr w:type="spellEnd"/>
      <w:r w:rsidRPr="00A97305">
        <w:rPr>
          <w:lang w:val="uk-UA"/>
        </w:rPr>
        <w:t xml:space="preserve"> аспекті / Збірник наукових праць «Нова філологія». Запоріжжя, 2021. Випуск 84 (</w:t>
      </w:r>
      <w:r w:rsidRPr="00A97305">
        <w:rPr>
          <w:b/>
          <w:bCs/>
          <w:lang w:val="uk-UA"/>
        </w:rPr>
        <w:t>2021</w:t>
      </w:r>
      <w:r w:rsidRPr="00A97305">
        <w:rPr>
          <w:lang w:val="uk-UA"/>
        </w:rPr>
        <w:t xml:space="preserve">). С.165–173. DOI: </w:t>
      </w:r>
      <w:hyperlink r:id="rId12" w:history="1">
        <w:r w:rsidRPr="00A97305">
          <w:rPr>
            <w:lang w:val="uk-UA"/>
          </w:rPr>
          <w:t>https://doi.org/10.26661/2414-1135-2021-84-23</w:t>
        </w:r>
      </w:hyperlink>
      <w:r w:rsidRPr="00A97305">
        <w:rPr>
          <w:lang w:val="uk-UA"/>
        </w:rPr>
        <w:t xml:space="preserve">. </w:t>
      </w:r>
    </w:p>
    <w:p w14:paraId="315A5B12" w14:textId="77777777" w:rsidR="00A97305" w:rsidRPr="00A97305" w:rsidRDefault="00A97305" w:rsidP="00A97305">
      <w:pPr>
        <w:numPr>
          <w:ilvl w:val="0"/>
          <w:numId w:val="11"/>
        </w:numPr>
        <w:jc w:val="both"/>
        <w:rPr>
          <w:lang w:val="uk-UA"/>
        </w:rPr>
      </w:pPr>
      <w:r w:rsidRPr="00A97305">
        <w:rPr>
          <w:lang w:val="uk-UA"/>
        </w:rPr>
        <w:t>Микитюк Ю. В. Комплімент, його визначення та умови реалізації / Закарпатські філологічні студії. Видавничий дім «</w:t>
      </w:r>
      <w:proofErr w:type="spellStart"/>
      <w:r w:rsidRPr="00A97305">
        <w:rPr>
          <w:lang w:val="uk-UA"/>
        </w:rPr>
        <w:t>Гельветика</w:t>
      </w:r>
      <w:proofErr w:type="spellEnd"/>
      <w:r w:rsidRPr="00A97305">
        <w:rPr>
          <w:lang w:val="uk-UA"/>
        </w:rPr>
        <w:t xml:space="preserve">», </w:t>
      </w:r>
      <w:r w:rsidRPr="00A97305">
        <w:rPr>
          <w:b/>
          <w:bCs/>
          <w:lang w:val="uk-UA"/>
        </w:rPr>
        <w:t>2021</w:t>
      </w:r>
      <w:r w:rsidRPr="00A97305">
        <w:rPr>
          <w:lang w:val="uk-UA"/>
        </w:rPr>
        <w:t>. Випуск 16. С.75–80. DOI: https://doi.org/10.32782/tps2663-4880/2021.16.14.</w:t>
      </w:r>
    </w:p>
    <w:p w14:paraId="72647CBB" w14:textId="77777777" w:rsidR="00A97305" w:rsidRPr="00A97305" w:rsidRDefault="00A97305" w:rsidP="00A97305">
      <w:pPr>
        <w:pStyle w:val="KeinLeerrau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97305">
        <w:rPr>
          <w:rFonts w:ascii="Times New Roman" w:hAnsi="Times New Roman"/>
          <w:sz w:val="24"/>
          <w:szCs w:val="24"/>
        </w:rPr>
        <w:t xml:space="preserve">Микитюк Ю. В. Комплімент як різновид соціальної взаємодії / Науковий вісник Чернівецького національно університету імені Юрія Федьковича. Германська філологія. Чернівці, </w:t>
      </w:r>
      <w:r w:rsidRPr="00A97305">
        <w:rPr>
          <w:rFonts w:ascii="Times New Roman" w:hAnsi="Times New Roman"/>
          <w:b/>
          <w:bCs/>
          <w:sz w:val="24"/>
          <w:szCs w:val="24"/>
        </w:rPr>
        <w:t>2021</w:t>
      </w:r>
      <w:r w:rsidRPr="00A97305">
        <w:rPr>
          <w:rFonts w:ascii="Times New Roman" w:hAnsi="Times New Roman"/>
          <w:sz w:val="24"/>
          <w:szCs w:val="24"/>
        </w:rPr>
        <w:t xml:space="preserve">. Випуск 831–832. С. 218–230. </w:t>
      </w:r>
      <w:r w:rsidRPr="00A97305">
        <w:rPr>
          <w:rFonts w:ascii="Times New Roman" w:eastAsia="Times New Roman" w:hAnsi="Times New Roman"/>
          <w:sz w:val="24"/>
          <w:szCs w:val="24"/>
        </w:rPr>
        <w:t>DOI: </w:t>
      </w:r>
      <w:hyperlink r:id="rId13" w:history="1">
        <w:r w:rsidRPr="00A97305">
          <w:rPr>
            <w:rFonts w:ascii="Times New Roman" w:hAnsi="Times New Roman"/>
            <w:sz w:val="24"/>
            <w:szCs w:val="24"/>
          </w:rPr>
          <w:t>https://doi.org/10.31861/gph2021.831-832.218-231</w:t>
        </w:r>
      </w:hyperlink>
      <w:r w:rsidRPr="00A97305">
        <w:rPr>
          <w:rFonts w:ascii="Times New Roman" w:hAnsi="Times New Roman"/>
          <w:sz w:val="24"/>
          <w:szCs w:val="24"/>
        </w:rPr>
        <w:t>.</w:t>
      </w:r>
    </w:p>
    <w:p w14:paraId="1411FECF" w14:textId="77777777" w:rsidR="00A97305" w:rsidRPr="00A97305" w:rsidRDefault="00A97305" w:rsidP="00A97305">
      <w:pPr>
        <w:ind w:left="720"/>
        <w:jc w:val="both"/>
        <w:rPr>
          <w:lang w:val="uk-UA"/>
        </w:rPr>
      </w:pPr>
    </w:p>
    <w:p w14:paraId="1168FBD5" w14:textId="006B335A" w:rsidR="00A97305" w:rsidRPr="00A97305" w:rsidRDefault="00A97305" w:rsidP="00A97305">
      <w:pPr>
        <w:ind w:firstLine="708"/>
        <w:jc w:val="both"/>
        <w:rPr>
          <w:b/>
          <w:bCs/>
          <w:lang w:val="uk-UA"/>
        </w:rPr>
      </w:pPr>
      <w:proofErr w:type="spellStart"/>
      <w:r w:rsidRPr="00A97305">
        <w:rPr>
          <w:b/>
          <w:bCs/>
          <w:lang w:val="uk-UA"/>
        </w:rPr>
        <w:t>Methodisch-didaktisches</w:t>
      </w:r>
      <w:proofErr w:type="spellEnd"/>
      <w:r w:rsidRPr="00A97305">
        <w:rPr>
          <w:b/>
          <w:bCs/>
          <w:lang w:val="uk-UA"/>
        </w:rPr>
        <w:t xml:space="preserve"> </w:t>
      </w:r>
      <w:proofErr w:type="spellStart"/>
      <w:r w:rsidRPr="00A97305">
        <w:rPr>
          <w:b/>
          <w:bCs/>
          <w:lang w:val="uk-UA"/>
        </w:rPr>
        <w:t>Handbuch</w:t>
      </w:r>
      <w:proofErr w:type="spellEnd"/>
      <w:r w:rsidRPr="00A97305">
        <w:rPr>
          <w:b/>
          <w:bCs/>
          <w:lang w:val="uk-UA"/>
        </w:rPr>
        <w:t>:</w:t>
      </w:r>
    </w:p>
    <w:p w14:paraId="0391C970" w14:textId="77777777" w:rsidR="00A97305" w:rsidRPr="00A97305" w:rsidRDefault="00A97305" w:rsidP="00A97305">
      <w:pPr>
        <w:jc w:val="both"/>
        <w:rPr>
          <w:b/>
          <w:bCs/>
          <w:color w:val="000000" w:themeColor="text1"/>
          <w:lang w:val="uk-UA"/>
        </w:rPr>
      </w:pPr>
    </w:p>
    <w:p w14:paraId="0AE983DD" w14:textId="77777777" w:rsidR="00A97305" w:rsidRPr="00A97305" w:rsidRDefault="00A97305" w:rsidP="00A97305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9730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Максимчук Б., Маценка С., Микитюк Ю., </w:t>
      </w:r>
      <w:proofErr w:type="spellStart"/>
      <w:r w:rsidRPr="00A97305">
        <w:rPr>
          <w:rFonts w:ascii="Times New Roman" w:hAnsi="Times New Roman"/>
          <w:color w:val="000000" w:themeColor="text1"/>
          <w:sz w:val="24"/>
          <w:szCs w:val="24"/>
          <w:lang w:val="uk-UA"/>
        </w:rPr>
        <w:t>Назаркевич</w:t>
      </w:r>
      <w:proofErr w:type="spellEnd"/>
      <w:r w:rsidRPr="00A9730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Х. Сучасна германістика: методологія та організація наукових досліджень: навчально-методичний посібник. Львів, </w:t>
      </w:r>
      <w:r w:rsidRPr="00A97305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2025</w:t>
      </w:r>
      <w:r w:rsidRPr="00A97305">
        <w:rPr>
          <w:rFonts w:ascii="Times New Roman" w:hAnsi="Times New Roman"/>
          <w:color w:val="000000" w:themeColor="text1"/>
          <w:sz w:val="24"/>
          <w:szCs w:val="24"/>
          <w:lang w:val="uk-UA"/>
        </w:rPr>
        <w:t>. 88 с.</w:t>
      </w:r>
    </w:p>
    <w:p w14:paraId="3B747546" w14:textId="77777777" w:rsidR="00A97305" w:rsidRPr="00A97305" w:rsidRDefault="00A97305" w:rsidP="00A97305">
      <w:pPr>
        <w:ind w:left="720"/>
        <w:jc w:val="both"/>
        <w:rPr>
          <w:rFonts w:eastAsia="Calibri"/>
          <w:lang w:val="uk-UA" w:eastAsia="en-US"/>
        </w:rPr>
      </w:pPr>
    </w:p>
    <w:p w14:paraId="7DC3DCE9" w14:textId="764CE014" w:rsidR="00A97305" w:rsidRPr="00A97305" w:rsidRDefault="00A97305" w:rsidP="00A97305">
      <w:pPr>
        <w:ind w:left="720"/>
        <w:jc w:val="both"/>
        <w:rPr>
          <w:b/>
          <w:bCs/>
          <w:lang w:val="uk-UA"/>
        </w:rPr>
      </w:pPr>
      <w:proofErr w:type="spellStart"/>
      <w:r w:rsidRPr="00A97305">
        <w:rPr>
          <w:b/>
          <w:bCs/>
          <w:lang w:val="uk-UA"/>
        </w:rPr>
        <w:t>Konferenzbeiträge</w:t>
      </w:r>
      <w:proofErr w:type="spellEnd"/>
      <w:r w:rsidRPr="00A97305">
        <w:rPr>
          <w:b/>
          <w:bCs/>
          <w:lang w:val="uk-UA"/>
        </w:rPr>
        <w:t>:</w:t>
      </w:r>
    </w:p>
    <w:p w14:paraId="5DFED8B8" w14:textId="77777777" w:rsidR="00A97305" w:rsidRPr="00A97305" w:rsidRDefault="00A97305" w:rsidP="00A97305">
      <w:pPr>
        <w:ind w:left="720"/>
        <w:jc w:val="both"/>
        <w:rPr>
          <w:b/>
          <w:bCs/>
          <w:lang w:val="uk-UA"/>
        </w:rPr>
      </w:pPr>
    </w:p>
    <w:p w14:paraId="14CCF146" w14:textId="77777777" w:rsidR="00A97305" w:rsidRPr="00A97305" w:rsidRDefault="00A97305" w:rsidP="00A97305">
      <w:pPr>
        <w:numPr>
          <w:ilvl w:val="0"/>
          <w:numId w:val="10"/>
        </w:numPr>
        <w:jc w:val="both"/>
        <w:rPr>
          <w:lang w:val="uk-UA"/>
        </w:rPr>
      </w:pPr>
      <w:r w:rsidRPr="00A97305">
        <w:rPr>
          <w:lang w:val="uk-UA"/>
        </w:rPr>
        <w:t>Микитюк Ю. В. Комплімент як двочленний мовленнєвий акт //</w:t>
      </w:r>
      <w:r w:rsidRPr="00A97305">
        <w:rPr>
          <w:b/>
          <w:lang w:val="uk-UA"/>
        </w:rPr>
        <w:t xml:space="preserve"> </w:t>
      </w:r>
      <w:r w:rsidRPr="00A97305">
        <w:rPr>
          <w:lang w:val="uk-UA"/>
        </w:rPr>
        <w:t xml:space="preserve">Матеріали Всеукраїнської наукової студентської конференції «Зіставне вивчення германських та романських мов і літератур» (17-18 березня 2009 року). Донецьк: </w:t>
      </w:r>
      <w:proofErr w:type="spellStart"/>
      <w:r w:rsidRPr="00A97305">
        <w:rPr>
          <w:lang w:val="uk-UA"/>
        </w:rPr>
        <w:t>ДонНУ</w:t>
      </w:r>
      <w:proofErr w:type="spellEnd"/>
      <w:r w:rsidRPr="00A97305">
        <w:rPr>
          <w:lang w:val="uk-UA"/>
        </w:rPr>
        <w:t xml:space="preserve">, </w:t>
      </w:r>
      <w:r w:rsidRPr="00A97305">
        <w:rPr>
          <w:b/>
          <w:bCs/>
          <w:lang w:val="uk-UA"/>
        </w:rPr>
        <w:t>2009</w:t>
      </w:r>
      <w:r w:rsidRPr="00A97305">
        <w:rPr>
          <w:lang w:val="uk-UA"/>
        </w:rPr>
        <w:t xml:space="preserve">. Том 2. С. 53–54. </w:t>
      </w:r>
    </w:p>
    <w:p w14:paraId="1550C986" w14:textId="77777777" w:rsidR="00A97305" w:rsidRPr="00A97305" w:rsidRDefault="00A97305" w:rsidP="00A97305">
      <w:pPr>
        <w:numPr>
          <w:ilvl w:val="0"/>
          <w:numId w:val="10"/>
        </w:numPr>
        <w:jc w:val="both"/>
        <w:rPr>
          <w:lang w:val="uk-UA"/>
        </w:rPr>
      </w:pPr>
      <w:r w:rsidRPr="00A97305">
        <w:rPr>
          <w:lang w:val="uk-UA"/>
        </w:rPr>
        <w:t xml:space="preserve">Микитюк Ю. В. Комплімент і похвала: критерії розрізнення двох суміжних мовленнєвих актів // </w:t>
      </w:r>
      <w:proofErr w:type="spellStart"/>
      <w:r w:rsidRPr="00A97305">
        <w:rPr>
          <w:lang w:val="uk-UA"/>
        </w:rPr>
        <w:t>Дискурсні</w:t>
      </w:r>
      <w:proofErr w:type="spellEnd"/>
      <w:r w:rsidRPr="00A97305">
        <w:rPr>
          <w:lang w:val="uk-UA"/>
        </w:rPr>
        <w:t xml:space="preserve"> стратегії лінгвістики ХХІ століття: </w:t>
      </w:r>
      <w:proofErr w:type="spellStart"/>
      <w:r w:rsidRPr="00A97305">
        <w:rPr>
          <w:lang w:val="uk-UA"/>
        </w:rPr>
        <w:t>зб</w:t>
      </w:r>
      <w:proofErr w:type="spellEnd"/>
      <w:r w:rsidRPr="00A97305">
        <w:rPr>
          <w:lang w:val="uk-UA"/>
        </w:rPr>
        <w:t xml:space="preserve">. матер. </w:t>
      </w:r>
      <w:proofErr w:type="spellStart"/>
      <w:r w:rsidRPr="00A97305">
        <w:rPr>
          <w:lang w:val="uk-UA"/>
        </w:rPr>
        <w:t>конф</w:t>
      </w:r>
      <w:proofErr w:type="spellEnd"/>
      <w:r w:rsidRPr="00A97305">
        <w:rPr>
          <w:lang w:val="uk-UA"/>
        </w:rPr>
        <w:t>. (</w:t>
      </w:r>
      <w:proofErr w:type="spellStart"/>
      <w:r w:rsidRPr="00A97305">
        <w:rPr>
          <w:lang w:val="uk-UA"/>
        </w:rPr>
        <w:t>укр</w:t>
      </w:r>
      <w:proofErr w:type="spellEnd"/>
      <w:r w:rsidRPr="00A97305">
        <w:rPr>
          <w:lang w:val="uk-UA"/>
        </w:rPr>
        <w:t xml:space="preserve">., </w:t>
      </w:r>
      <w:proofErr w:type="spellStart"/>
      <w:r w:rsidRPr="00A97305">
        <w:rPr>
          <w:lang w:val="uk-UA"/>
        </w:rPr>
        <w:t>англ</w:t>
      </w:r>
      <w:proofErr w:type="spellEnd"/>
      <w:r w:rsidRPr="00A97305">
        <w:rPr>
          <w:lang w:val="uk-UA"/>
        </w:rPr>
        <w:t xml:space="preserve">., рос., нім., </w:t>
      </w:r>
      <w:proofErr w:type="spellStart"/>
      <w:r w:rsidRPr="00A97305">
        <w:rPr>
          <w:lang w:val="uk-UA"/>
        </w:rPr>
        <w:t>франц</w:t>
      </w:r>
      <w:proofErr w:type="spellEnd"/>
      <w:r w:rsidRPr="00A97305">
        <w:rPr>
          <w:lang w:val="uk-UA"/>
        </w:rPr>
        <w:t xml:space="preserve">., </w:t>
      </w:r>
      <w:proofErr w:type="spellStart"/>
      <w:r w:rsidRPr="00A97305">
        <w:rPr>
          <w:lang w:val="uk-UA"/>
        </w:rPr>
        <w:t>польск</w:t>
      </w:r>
      <w:proofErr w:type="spellEnd"/>
      <w:r w:rsidRPr="00A97305">
        <w:rPr>
          <w:lang w:val="uk-UA"/>
        </w:rPr>
        <w:t xml:space="preserve">. мовами). Львів: ВЦ ЛНУ ім. І. Франка, </w:t>
      </w:r>
      <w:r w:rsidRPr="00A97305">
        <w:rPr>
          <w:b/>
          <w:bCs/>
          <w:lang w:val="uk-UA"/>
        </w:rPr>
        <w:t>2011</w:t>
      </w:r>
      <w:r w:rsidRPr="00A97305">
        <w:rPr>
          <w:lang w:val="uk-UA"/>
        </w:rPr>
        <w:t>. С. 166–168.</w:t>
      </w:r>
    </w:p>
    <w:p w14:paraId="574FCAE8" w14:textId="77777777" w:rsidR="00A97305" w:rsidRPr="00A97305" w:rsidRDefault="00A97305" w:rsidP="00A97305">
      <w:pPr>
        <w:numPr>
          <w:ilvl w:val="0"/>
          <w:numId w:val="10"/>
        </w:numPr>
        <w:jc w:val="both"/>
        <w:rPr>
          <w:lang w:val="uk-UA"/>
        </w:rPr>
      </w:pPr>
      <w:proofErr w:type="spellStart"/>
      <w:r w:rsidRPr="00A97305">
        <w:rPr>
          <w:lang w:val="uk-UA"/>
        </w:rPr>
        <w:t>Mykytyuk</w:t>
      </w:r>
      <w:proofErr w:type="spellEnd"/>
      <w:r w:rsidRPr="00A97305">
        <w:rPr>
          <w:lang w:val="uk-UA"/>
        </w:rPr>
        <w:t xml:space="preserve"> Y. </w:t>
      </w:r>
      <w:proofErr w:type="spellStart"/>
      <w:r w:rsidRPr="00A97305">
        <w:rPr>
          <w:lang w:val="uk-UA"/>
        </w:rPr>
        <w:t>Geschlechtsspezifische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Besonderheiten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der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Realisierung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von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Komplimenten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und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Komplimenterwiderungen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in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den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deutschsprachigen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Dramen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des</w:t>
      </w:r>
      <w:proofErr w:type="spellEnd"/>
      <w:r w:rsidRPr="00A97305">
        <w:rPr>
          <w:lang w:val="uk-UA"/>
        </w:rPr>
        <w:t xml:space="preserve"> 18. – 20. </w:t>
      </w:r>
      <w:proofErr w:type="spellStart"/>
      <w:r w:rsidRPr="00A97305">
        <w:rPr>
          <w:lang w:val="uk-UA"/>
        </w:rPr>
        <w:t>Jahrhunderts</w:t>
      </w:r>
      <w:proofErr w:type="spellEnd"/>
      <w:r w:rsidRPr="00A97305">
        <w:rPr>
          <w:lang w:val="uk-UA"/>
        </w:rPr>
        <w:t xml:space="preserve"> // Німецька мова в Україні: традиції та перспективи розвитку = </w:t>
      </w:r>
      <w:proofErr w:type="spellStart"/>
      <w:r w:rsidRPr="00A97305">
        <w:rPr>
          <w:lang w:val="uk-UA"/>
        </w:rPr>
        <w:t>Deutsche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Sprache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in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der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Ukraine</w:t>
      </w:r>
      <w:proofErr w:type="spellEnd"/>
      <w:r w:rsidRPr="00A97305">
        <w:rPr>
          <w:lang w:val="uk-UA"/>
        </w:rPr>
        <w:t xml:space="preserve">: </w:t>
      </w:r>
      <w:proofErr w:type="spellStart"/>
      <w:r w:rsidRPr="00A97305">
        <w:rPr>
          <w:lang w:val="uk-UA"/>
        </w:rPr>
        <w:t>Kontinuitäten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und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Entwicklungen</w:t>
      </w:r>
      <w:proofErr w:type="spellEnd"/>
      <w:r w:rsidRPr="00A97305">
        <w:rPr>
          <w:lang w:val="uk-UA"/>
        </w:rPr>
        <w:t xml:space="preserve">: Матеріали ХХІІІ Міжнародної науково-практичної конференції Асоціації українських германістів (4-6 жовтня 2016 р.). Львів: ПАІС, </w:t>
      </w:r>
      <w:r w:rsidRPr="00A97305">
        <w:rPr>
          <w:b/>
          <w:bCs/>
          <w:lang w:val="uk-UA"/>
        </w:rPr>
        <w:t>2016</w:t>
      </w:r>
      <w:r w:rsidRPr="00A97305">
        <w:rPr>
          <w:lang w:val="uk-UA"/>
        </w:rPr>
        <w:t xml:space="preserve">. С. 103–105. </w:t>
      </w:r>
    </w:p>
    <w:p w14:paraId="2B280D16" w14:textId="77777777" w:rsidR="00A97305" w:rsidRPr="00A97305" w:rsidRDefault="00A97305" w:rsidP="00A97305">
      <w:pPr>
        <w:numPr>
          <w:ilvl w:val="0"/>
          <w:numId w:val="10"/>
        </w:numPr>
        <w:jc w:val="both"/>
        <w:rPr>
          <w:lang w:val="uk-UA"/>
        </w:rPr>
      </w:pPr>
      <w:r w:rsidRPr="00A97305">
        <w:rPr>
          <w:lang w:val="uk-UA"/>
        </w:rPr>
        <w:lastRenderedPageBreak/>
        <w:t xml:space="preserve">Микитюк Ю. Вплив статусу співрозмовників на висловлення компліментів упродовж XVIII–XX ст. / Тези звітної наукової конференції професорсько-викладацького складу факультету іноземних мов за 2021 рік (3/4 лютого 2022 рік). Львів: ПАІС, </w:t>
      </w:r>
      <w:r w:rsidRPr="00A97305">
        <w:rPr>
          <w:b/>
          <w:bCs/>
          <w:lang w:val="uk-UA"/>
        </w:rPr>
        <w:t>2022</w:t>
      </w:r>
      <w:r w:rsidRPr="00A97305">
        <w:rPr>
          <w:lang w:val="uk-UA"/>
        </w:rPr>
        <w:t xml:space="preserve">. С.196–198. </w:t>
      </w:r>
    </w:p>
    <w:p w14:paraId="3A8AC090" w14:textId="77777777" w:rsidR="00A97305" w:rsidRPr="00A97305" w:rsidRDefault="00A97305" w:rsidP="00A97305">
      <w:pPr>
        <w:numPr>
          <w:ilvl w:val="0"/>
          <w:numId w:val="10"/>
        </w:numPr>
        <w:jc w:val="both"/>
        <w:rPr>
          <w:lang w:val="uk-UA"/>
        </w:rPr>
      </w:pPr>
      <w:proofErr w:type="spellStart"/>
      <w:r w:rsidRPr="00A97305">
        <w:rPr>
          <w:lang w:val="uk-UA"/>
        </w:rPr>
        <w:t>Mykytyuk</w:t>
      </w:r>
      <w:proofErr w:type="spellEnd"/>
      <w:r w:rsidRPr="00A97305">
        <w:rPr>
          <w:lang w:val="uk-UA"/>
        </w:rPr>
        <w:t xml:space="preserve"> J. </w:t>
      </w:r>
      <w:proofErr w:type="spellStart"/>
      <w:r w:rsidRPr="00A97305">
        <w:rPr>
          <w:lang w:val="uk-UA"/>
        </w:rPr>
        <w:t>Sprechakt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Kompliment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in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der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Psychologie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und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Psycholinguistik</w:t>
      </w:r>
      <w:proofErr w:type="spellEnd"/>
      <w:r w:rsidRPr="00A97305">
        <w:rPr>
          <w:lang w:val="uk-UA"/>
        </w:rPr>
        <w:t xml:space="preserve">. // Долаємо кордони разом з німецькою мовою = </w:t>
      </w:r>
      <w:proofErr w:type="spellStart"/>
      <w:r w:rsidRPr="00A97305">
        <w:rPr>
          <w:lang w:val="uk-UA"/>
        </w:rPr>
        <w:t>Mit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der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deutschen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Sprache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gemeinsam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Grenzen</w:t>
      </w:r>
      <w:proofErr w:type="spellEnd"/>
      <w:r w:rsidRPr="00A97305">
        <w:rPr>
          <w:lang w:val="uk-UA"/>
        </w:rPr>
        <w:t xml:space="preserve"> </w:t>
      </w:r>
      <w:proofErr w:type="spellStart"/>
      <w:r w:rsidRPr="00A97305">
        <w:rPr>
          <w:lang w:val="uk-UA"/>
        </w:rPr>
        <w:t>überwinden</w:t>
      </w:r>
      <w:proofErr w:type="spellEnd"/>
      <w:r w:rsidRPr="00A97305">
        <w:rPr>
          <w:lang w:val="uk-UA"/>
        </w:rPr>
        <w:t xml:space="preserve">: Матеріали XXIХ </w:t>
      </w:r>
      <w:proofErr w:type="spellStart"/>
      <w:r w:rsidRPr="00A97305">
        <w:rPr>
          <w:lang w:val="uk-UA"/>
        </w:rPr>
        <w:t>Міжнар</w:t>
      </w:r>
      <w:proofErr w:type="spellEnd"/>
      <w:r w:rsidRPr="00A97305">
        <w:rPr>
          <w:lang w:val="uk-UA"/>
        </w:rPr>
        <w:t>. наук.-</w:t>
      </w:r>
      <w:proofErr w:type="spellStart"/>
      <w:r w:rsidRPr="00A97305">
        <w:rPr>
          <w:lang w:val="uk-UA"/>
        </w:rPr>
        <w:t>практ</w:t>
      </w:r>
      <w:proofErr w:type="spellEnd"/>
      <w:r w:rsidRPr="00A97305">
        <w:rPr>
          <w:lang w:val="uk-UA"/>
        </w:rPr>
        <w:t xml:space="preserve">. </w:t>
      </w:r>
      <w:proofErr w:type="spellStart"/>
      <w:r w:rsidRPr="00A97305">
        <w:rPr>
          <w:lang w:val="uk-UA"/>
        </w:rPr>
        <w:t>конф</w:t>
      </w:r>
      <w:proofErr w:type="spellEnd"/>
      <w:r w:rsidRPr="00A97305">
        <w:rPr>
          <w:lang w:val="uk-UA"/>
        </w:rPr>
        <w:t xml:space="preserve">. Асоціації українських германістів (23 вересня 2022 р.). Львів: ПАІС, </w:t>
      </w:r>
      <w:r w:rsidRPr="00A97305">
        <w:rPr>
          <w:b/>
          <w:bCs/>
          <w:lang w:val="uk-UA"/>
        </w:rPr>
        <w:t>2022</w:t>
      </w:r>
      <w:r w:rsidRPr="00A97305">
        <w:rPr>
          <w:lang w:val="uk-UA"/>
        </w:rPr>
        <w:t>. C.102–103.</w:t>
      </w:r>
    </w:p>
    <w:p w14:paraId="780A174C" w14:textId="77777777" w:rsidR="00A97305" w:rsidRPr="00A97305" w:rsidRDefault="00A97305" w:rsidP="00A97305">
      <w:pPr>
        <w:numPr>
          <w:ilvl w:val="0"/>
          <w:numId w:val="10"/>
        </w:numPr>
        <w:jc w:val="both"/>
        <w:rPr>
          <w:lang w:val="uk-UA"/>
        </w:rPr>
      </w:pPr>
      <w:r w:rsidRPr="00A97305">
        <w:rPr>
          <w:lang w:val="uk-UA"/>
        </w:rPr>
        <w:t xml:space="preserve">Микитюк Ю. </w:t>
      </w:r>
      <w:proofErr w:type="spellStart"/>
      <w:r w:rsidRPr="00A97305">
        <w:rPr>
          <w:lang w:val="uk-UA"/>
        </w:rPr>
        <w:t>Лінгвокультурні</w:t>
      </w:r>
      <w:proofErr w:type="spellEnd"/>
      <w:r w:rsidRPr="00A97305">
        <w:rPr>
          <w:lang w:val="uk-UA"/>
        </w:rPr>
        <w:t xml:space="preserve"> особливості ввічливості в епоху Просвітництва (на основі драматичних творів Ґ.Е. Лессінґа) // </w:t>
      </w:r>
      <w:proofErr w:type="spellStart"/>
      <w:r w:rsidRPr="00A97305">
        <w:rPr>
          <w:lang w:val="uk-UA"/>
        </w:rPr>
        <w:t>Лінгволітературознавчі</w:t>
      </w:r>
      <w:proofErr w:type="spellEnd"/>
      <w:r w:rsidRPr="00A97305">
        <w:rPr>
          <w:lang w:val="uk-UA"/>
        </w:rPr>
        <w:t xml:space="preserve"> студії: </w:t>
      </w:r>
      <w:proofErr w:type="spellStart"/>
      <w:r w:rsidRPr="00A97305">
        <w:rPr>
          <w:lang w:val="uk-UA"/>
        </w:rPr>
        <w:t>інтерфілологічний</w:t>
      </w:r>
      <w:proofErr w:type="spellEnd"/>
      <w:r w:rsidRPr="00A97305">
        <w:rPr>
          <w:lang w:val="uk-UA"/>
        </w:rPr>
        <w:t xml:space="preserve"> аспект: матеріали міжнародної наукової конференції (Львів, 21–22 листопада 2024 року) / </w:t>
      </w:r>
      <w:proofErr w:type="spellStart"/>
      <w:r w:rsidRPr="00A97305">
        <w:rPr>
          <w:lang w:val="uk-UA"/>
        </w:rPr>
        <w:t>упоряд</w:t>
      </w:r>
      <w:proofErr w:type="spellEnd"/>
      <w:r w:rsidRPr="00A97305">
        <w:rPr>
          <w:lang w:val="uk-UA"/>
        </w:rPr>
        <w:t xml:space="preserve">. С. Маценка; Львів. </w:t>
      </w:r>
      <w:proofErr w:type="spellStart"/>
      <w:r w:rsidRPr="00A97305">
        <w:rPr>
          <w:lang w:val="uk-UA"/>
        </w:rPr>
        <w:t>нац</w:t>
      </w:r>
      <w:proofErr w:type="spellEnd"/>
      <w:r w:rsidRPr="00A97305">
        <w:rPr>
          <w:lang w:val="uk-UA"/>
        </w:rPr>
        <w:t xml:space="preserve">. ун-т ім. І. Франка. – Львів: ЛНУ ім. Івана Франка, </w:t>
      </w:r>
      <w:r w:rsidRPr="00A97305">
        <w:rPr>
          <w:b/>
          <w:bCs/>
          <w:lang w:val="uk-UA"/>
        </w:rPr>
        <w:t>2025</w:t>
      </w:r>
      <w:r w:rsidRPr="00A97305">
        <w:rPr>
          <w:lang w:val="uk-UA"/>
        </w:rPr>
        <w:t xml:space="preserve">. С.142–148. </w:t>
      </w:r>
    </w:p>
    <w:p w14:paraId="7A725AE0" w14:textId="77777777" w:rsidR="00A97305" w:rsidRPr="00A97305" w:rsidRDefault="00A97305" w:rsidP="00A97305">
      <w:pPr>
        <w:jc w:val="both"/>
        <w:rPr>
          <w:lang w:val="uk-UA"/>
        </w:rPr>
      </w:pPr>
    </w:p>
    <w:p w14:paraId="1D347BD8" w14:textId="402415AB" w:rsidR="00A97305" w:rsidRPr="00A97305" w:rsidRDefault="00A97305" w:rsidP="00A97305">
      <w:pPr>
        <w:jc w:val="center"/>
        <w:rPr>
          <w:b/>
          <w:bCs/>
          <w:lang w:val="uk-UA"/>
        </w:rPr>
      </w:pPr>
      <w:proofErr w:type="spellStart"/>
      <w:r w:rsidRPr="00A97305">
        <w:rPr>
          <w:b/>
          <w:bCs/>
          <w:lang w:val="uk-UA"/>
        </w:rPr>
        <w:t>Vollständige</w:t>
      </w:r>
      <w:proofErr w:type="spellEnd"/>
      <w:r w:rsidRPr="00A97305">
        <w:rPr>
          <w:b/>
          <w:bCs/>
          <w:lang w:val="uk-UA"/>
        </w:rPr>
        <w:t xml:space="preserve"> </w:t>
      </w:r>
      <w:proofErr w:type="spellStart"/>
      <w:r w:rsidRPr="00A97305">
        <w:rPr>
          <w:b/>
          <w:bCs/>
          <w:lang w:val="uk-UA"/>
        </w:rPr>
        <w:t>Übersetzungsliste</w:t>
      </w:r>
      <w:proofErr w:type="spellEnd"/>
      <w:r w:rsidRPr="00A97305">
        <w:rPr>
          <w:b/>
          <w:bCs/>
          <w:lang w:val="uk-UA"/>
        </w:rPr>
        <w:t>:</w:t>
      </w:r>
    </w:p>
    <w:p w14:paraId="58A0E4EB" w14:textId="77777777" w:rsidR="00A97305" w:rsidRPr="00A97305" w:rsidRDefault="00A97305" w:rsidP="00A97305">
      <w:pPr>
        <w:jc w:val="both"/>
        <w:rPr>
          <w:lang w:val="uk-UA"/>
        </w:rPr>
      </w:pPr>
    </w:p>
    <w:p w14:paraId="6F8A0E76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Брехт Б. (2014).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Der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Soldat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von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La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Ciotat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[Солдат з Лас-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Сьйота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].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Die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unwürdige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Greisin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[Непристойна стара]; пер. з нім. Ю. Микитюк. Брехтівський часопис. №4. С. 76–80.</w:t>
      </w:r>
    </w:p>
    <w:p w14:paraId="1E59BB8E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Шоєрман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З. (2015).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Die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Übergabe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[Подарунок]; пер. з нім. Ю. Микитюк / Усі інші. Історії про кохання, насильство і пам’ять: Із сучасної німецької прози //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Упоряд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М. Іваницька, Т. Супрун. К.: Критика. С. 257–278.</w:t>
      </w:r>
    </w:p>
    <w:p w14:paraId="737D05A2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Ляйбер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С. (2015).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Der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erste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Schnitt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[Перший зрізок].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Drillen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[Муштра]; пер. з нім. Ю. Микитюк / Усі інші. Історії про кохання, насильство і пам’ять: Із сучасної німецької прози //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Упоряд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М. Іваницька, Т. Супрун. К.: Критика. С. 121–144.</w:t>
      </w:r>
    </w:p>
    <w:p w14:paraId="1E4E09E5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Ремарк Е. М. (2015).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Schatten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im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Paradies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[Тіні в раю]. Роман; пер. з нім. Ю. Микитюк. Харків: Книжковий Клуб «Клуб Сімейного Дозвілля». С. 603–957.</w:t>
      </w:r>
    </w:p>
    <w:p w14:paraId="32DE5B5A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Ремарк Е. М. (2016).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Die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Traumbude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[Мансарда мрій]. Роман; пер. з нім. Ю. Микитюк. Харків: Книжковий Клуб «Клуб Сімейного Дозвілля». С. 253–402.</w:t>
      </w:r>
    </w:p>
    <w:p w14:paraId="17635846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Ляйбер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С. (2016).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Das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letzte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Land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[Остання земля] (уривок з роману); пер. з нім. Ю. Микитюк / Німецька сучасна література / Київ: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Goethe-Institut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С.8–11.</w:t>
      </w:r>
    </w:p>
    <w:p w14:paraId="593E4155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Воллебен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П. (2017).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Das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geheime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Leben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der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Bäume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[Таємниче життя дерев]; пер. з нім. Ю. Микитюк. Харків: Книжковий Клуб «Клуб Сімейного Дозвілля». 224 с.</w:t>
      </w:r>
    </w:p>
    <w:p w14:paraId="445D33CB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Зандиґ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У.А. (2017).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Gedichte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[Вірші]. [Європа в поемі.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Grand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Tour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Подорож молодою європейською поезією разом із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Федерико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Італьяно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та Яном Вагнером]; пер. з нім. Ю. Микитюк. Львів. С. 34–39.</w:t>
      </w:r>
    </w:p>
    <w:p w14:paraId="4698CB63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Гауеншільд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Л. (2019).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Reine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Mädchensache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[Цілком дівчачі штукенції]; пер. з нім. Ю.В. Микитюк. Харків: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Юнісофт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96 с. 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іл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(Серія «Енциклопедія для допитливих»).</w:t>
      </w:r>
    </w:p>
    <w:p w14:paraId="6EBF6A3B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Хауенсчайлд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Л. (2019)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Ich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bin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wie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ich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bin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[Я ось така, яка вже є]; пер. з нім. Ю.В. Микитюк. Харків: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Юнісофт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96 с. 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іл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(Серія «Енциклопедія для допитливих»). </w:t>
      </w:r>
    </w:p>
    <w:p w14:paraId="405B4E66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Tykholoz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 B., 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Tykholoz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 N. (2019).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Franko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 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von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 A 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bis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 Z;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Übersetzung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: 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Julija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 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Mykytyuk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Lwiw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: 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Staryj-Lew-Verlag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62 S.</w:t>
      </w:r>
    </w:p>
    <w:p w14:paraId="09DB675D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Шталь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Ш. (2022).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Kind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in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dir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muss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Heimat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finden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[Твоїй внутрішній дитині потрібен дім]; пер. з нім. Ю.В. Микитюк. Харків: Книжковий Клуб «Клуб Сімейного Дозвілля». 256 с.</w:t>
      </w:r>
    </w:p>
    <w:p w14:paraId="41191920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Архипова-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Дубро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В. (2024).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Meine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Familie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[Моя сім’я]. Українсько-німецька. Пер. з нім.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Ю.Микитюк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Харків: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Юнісофт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16 с.</w:t>
      </w:r>
    </w:p>
    <w:p w14:paraId="7AE5BF42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Архипова-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Дубро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В. (2024).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Tagesablauf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[Розпорядок дня]. Українсько-німецька. Пер. з нім.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Ю.Микитюк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Харків: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Юнісофт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16 с.</w:t>
      </w:r>
    </w:p>
    <w:p w14:paraId="5AE730A0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Архипова-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Дубро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В. (2024).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Verkehrsregeln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[Правила дорожнього руху] / Українсько-німецька. Пер. з нім.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Ю.Микитюк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Харків: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Юнісофт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16 с.</w:t>
      </w:r>
    </w:p>
    <w:p w14:paraId="72414875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Архипова-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Дубро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В. (2024).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Im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Supermarkt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[В супермаркеті] /. Українсько-німецька. Пер. з нім.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Ю.Микитюк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Харків: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Юнісофт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16 с.</w:t>
      </w:r>
    </w:p>
    <w:p w14:paraId="4D85A4A4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lastRenderedPageBreak/>
        <w:t>Архипова-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Дубро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В. (2024).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Mein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Körper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[Моє тіло]. Українсько-німецька. Пер. з нім.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Ю.Микитюк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Харків: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Юнісофт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16 с.</w:t>
      </w:r>
    </w:p>
    <w:p w14:paraId="1B0A1666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Архипова-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Дубро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В. (2024).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Im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Haus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[У будинку] / Українсько-німецька. Пер. з нім.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Ю.Микитюк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Харків: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Юнісофт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16 с.</w:t>
      </w:r>
    </w:p>
    <w:p w14:paraId="6D0A1354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Архипова-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Дубро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В. (2024).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Im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Krankenhaus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[У лікарні] / Українсько-німецька. Пер. з нім.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Ю.Микитюк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Харків: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Юнісофт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16 с.</w:t>
      </w:r>
    </w:p>
    <w:p w14:paraId="36947A46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Архипова-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Дубро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В. (2024).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Ein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Tag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in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der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Schule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[День у школі] / Українсько-німецька. Пер. з нім.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Ю.Микитюк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Харків: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Юнісофт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16 с.</w:t>
      </w:r>
    </w:p>
    <w:p w14:paraId="79239389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Архипова-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Дубро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В. (2024).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Unsere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Reise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nach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London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[Наша подорож до Лондона]. Українсько-німецька. Пер. з нім.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Ю.Микитюк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Харків: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Юнісофт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16 с.</w:t>
      </w:r>
    </w:p>
    <w:p w14:paraId="64DFF33E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Архипова-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Дубро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В. (2024).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Wir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lernen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Zahlen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[Вивчаємо цифри]. Українсько-німецька. Пер. з нім.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Ю.Микитюк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. Харків: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Юнісофт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. 16 с.</w:t>
      </w:r>
    </w:p>
    <w:p w14:paraId="7E8370C1" w14:textId="77777777" w:rsidR="00A97305" w:rsidRPr="00A97305" w:rsidRDefault="00A97305" w:rsidP="00A97305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</w:pPr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Ремарк Е. М. (2024). </w:t>
      </w:r>
      <w:proofErr w:type="spellStart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>Gam</w:t>
      </w:r>
      <w:proofErr w:type="spellEnd"/>
      <w:r w:rsidRPr="00A9730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de-DE"/>
        </w:rPr>
        <w:t xml:space="preserve"> [Ґем]. Роман; пер. з нім. Ю. Микитюк. Харків: Книжковий Клуб «Клуб Сімейного Дозвілля». С. 195–416.</w:t>
      </w:r>
    </w:p>
    <w:p w14:paraId="19EE8C53" w14:textId="77777777" w:rsidR="00A97305" w:rsidRPr="00A97305" w:rsidRDefault="00A97305" w:rsidP="00A97305">
      <w:pPr>
        <w:jc w:val="both"/>
        <w:rPr>
          <w:lang w:val="de-DE"/>
        </w:rPr>
      </w:pPr>
    </w:p>
    <w:p w14:paraId="3E55AEA7" w14:textId="77777777" w:rsidR="00A437E9" w:rsidRPr="00A97305" w:rsidRDefault="00A437E9" w:rsidP="00A437E9">
      <w:pPr>
        <w:shd w:val="clear" w:color="auto" w:fill="FFFFFF"/>
        <w:rPr>
          <w:lang w:val="de-DE"/>
        </w:rPr>
      </w:pPr>
    </w:p>
    <w:p w14:paraId="781A1707" w14:textId="77777777" w:rsidR="00A437E9" w:rsidRPr="00A97305" w:rsidRDefault="00A437E9" w:rsidP="00A437E9">
      <w:pPr>
        <w:tabs>
          <w:tab w:val="left" w:pos="2835"/>
        </w:tabs>
        <w:contextualSpacing/>
        <w:rPr>
          <w:lang w:val="de-DE"/>
        </w:rPr>
      </w:pPr>
    </w:p>
    <w:p w14:paraId="1BF269FF" w14:textId="77777777" w:rsidR="00A437E9" w:rsidRPr="00A97305" w:rsidRDefault="00A437E9" w:rsidP="00A437E9">
      <w:pPr>
        <w:rPr>
          <w:lang w:val="de-DE"/>
        </w:rPr>
      </w:pPr>
    </w:p>
    <w:p w14:paraId="146BAB4B" w14:textId="77777777" w:rsidR="00522719" w:rsidRPr="00A97305" w:rsidRDefault="00522719" w:rsidP="00522719">
      <w:pPr>
        <w:shd w:val="clear" w:color="auto" w:fill="FFFFFF"/>
        <w:spacing w:before="100" w:beforeAutospacing="1"/>
        <w:rPr>
          <w:lang w:val="de-DE"/>
        </w:rPr>
      </w:pPr>
    </w:p>
    <w:sectPr w:rsidR="00522719" w:rsidRPr="00A97305" w:rsidSect="006544BC">
      <w:pgSz w:w="12240" w:h="15840"/>
      <w:pgMar w:top="432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629C" w14:textId="77777777" w:rsidR="00DF7819" w:rsidRDefault="00DF7819">
      <w:r>
        <w:separator/>
      </w:r>
    </w:p>
  </w:endnote>
  <w:endnote w:type="continuationSeparator" w:id="0">
    <w:p w14:paraId="3433EFB1" w14:textId="77777777" w:rsidR="00DF7819" w:rsidRDefault="00DF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D249" w14:textId="77777777" w:rsidR="00DF7819" w:rsidRDefault="00DF7819">
      <w:r>
        <w:separator/>
      </w:r>
    </w:p>
  </w:footnote>
  <w:footnote w:type="continuationSeparator" w:id="0">
    <w:p w14:paraId="2FCF1E52" w14:textId="77777777" w:rsidR="00DF7819" w:rsidRDefault="00DF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C85"/>
    <w:multiLevelType w:val="hybridMultilevel"/>
    <w:tmpl w:val="74380F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79C"/>
    <w:multiLevelType w:val="multilevel"/>
    <w:tmpl w:val="2CBE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F15BF"/>
    <w:multiLevelType w:val="hybridMultilevel"/>
    <w:tmpl w:val="18B89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226A"/>
    <w:multiLevelType w:val="multilevel"/>
    <w:tmpl w:val="08A01D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92530"/>
    <w:multiLevelType w:val="hybridMultilevel"/>
    <w:tmpl w:val="B3F65294"/>
    <w:lvl w:ilvl="0" w:tplc="0407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FE407C6">
      <w:start w:val="1"/>
      <w:numFmt w:val="decimal"/>
      <w:lvlText w:val="%2."/>
      <w:lvlJc w:val="left"/>
      <w:pPr>
        <w:ind w:left="17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C6F5F91"/>
    <w:multiLevelType w:val="hybridMultilevel"/>
    <w:tmpl w:val="18B89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1231"/>
    <w:multiLevelType w:val="multilevel"/>
    <w:tmpl w:val="22F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27A84"/>
    <w:multiLevelType w:val="hybridMultilevel"/>
    <w:tmpl w:val="E5DE1F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26666"/>
    <w:multiLevelType w:val="hybridMultilevel"/>
    <w:tmpl w:val="A8ECFC26"/>
    <w:lvl w:ilvl="0" w:tplc="BA48EA20">
      <w:start w:val="3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A082690"/>
    <w:multiLevelType w:val="multilevel"/>
    <w:tmpl w:val="1438E98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53C1E"/>
    <w:multiLevelType w:val="hybridMultilevel"/>
    <w:tmpl w:val="2A926A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C7431"/>
    <w:multiLevelType w:val="hybridMultilevel"/>
    <w:tmpl w:val="833CFD60"/>
    <w:lvl w:ilvl="0" w:tplc="0407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FE407C6">
      <w:start w:val="1"/>
      <w:numFmt w:val="decimal"/>
      <w:lvlText w:val="%2."/>
      <w:lvlJc w:val="left"/>
      <w:pPr>
        <w:ind w:left="17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88754DF"/>
    <w:multiLevelType w:val="hybridMultilevel"/>
    <w:tmpl w:val="3EE2E8D4"/>
    <w:lvl w:ilvl="0" w:tplc="BA48EA20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FE407C6">
      <w:start w:val="1"/>
      <w:numFmt w:val="decimal"/>
      <w:lvlText w:val="%2."/>
      <w:lvlJc w:val="left"/>
      <w:pPr>
        <w:ind w:left="17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DD37EA7"/>
    <w:multiLevelType w:val="multilevel"/>
    <w:tmpl w:val="4F8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F3455"/>
    <w:multiLevelType w:val="hybridMultilevel"/>
    <w:tmpl w:val="A70261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E0779"/>
    <w:multiLevelType w:val="hybridMultilevel"/>
    <w:tmpl w:val="9DE83DD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4719812">
    <w:abstractNumId w:val="3"/>
  </w:num>
  <w:num w:numId="2" w16cid:durableId="1663848549">
    <w:abstractNumId w:val="1"/>
  </w:num>
  <w:num w:numId="3" w16cid:durableId="416094507">
    <w:abstractNumId w:val="6"/>
  </w:num>
  <w:num w:numId="4" w16cid:durableId="198015119">
    <w:abstractNumId w:val="13"/>
  </w:num>
  <w:num w:numId="5" w16cid:durableId="941765896">
    <w:abstractNumId w:val="11"/>
  </w:num>
  <w:num w:numId="6" w16cid:durableId="758527153">
    <w:abstractNumId w:val="12"/>
  </w:num>
  <w:num w:numId="7" w16cid:durableId="931812741">
    <w:abstractNumId w:val="4"/>
  </w:num>
  <w:num w:numId="8" w16cid:durableId="518737101">
    <w:abstractNumId w:val="8"/>
  </w:num>
  <w:num w:numId="9" w16cid:durableId="595942783">
    <w:abstractNumId w:val="9"/>
  </w:num>
  <w:num w:numId="10" w16cid:durableId="2120102454">
    <w:abstractNumId w:val="14"/>
  </w:num>
  <w:num w:numId="11" w16cid:durableId="363793244">
    <w:abstractNumId w:val="7"/>
  </w:num>
  <w:num w:numId="12" w16cid:durableId="2111661481">
    <w:abstractNumId w:val="10"/>
  </w:num>
  <w:num w:numId="13" w16cid:durableId="1917011227">
    <w:abstractNumId w:val="5"/>
  </w:num>
  <w:num w:numId="14" w16cid:durableId="1854344937">
    <w:abstractNumId w:val="2"/>
  </w:num>
  <w:num w:numId="15" w16cid:durableId="1825005558">
    <w:abstractNumId w:val="0"/>
  </w:num>
  <w:num w:numId="16" w16cid:durableId="2232952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AF"/>
    <w:rsid w:val="00034AEF"/>
    <w:rsid w:val="00034DE6"/>
    <w:rsid w:val="0004047F"/>
    <w:rsid w:val="00083FF0"/>
    <w:rsid w:val="00090866"/>
    <w:rsid w:val="0009376A"/>
    <w:rsid w:val="000D0101"/>
    <w:rsid w:val="000E3616"/>
    <w:rsid w:val="000F78CB"/>
    <w:rsid w:val="0011385C"/>
    <w:rsid w:val="00137E56"/>
    <w:rsid w:val="001432B0"/>
    <w:rsid w:val="00163234"/>
    <w:rsid w:val="0016736C"/>
    <w:rsid w:val="001843C8"/>
    <w:rsid w:val="001A5532"/>
    <w:rsid w:val="001B4C67"/>
    <w:rsid w:val="00215F79"/>
    <w:rsid w:val="00223D8D"/>
    <w:rsid w:val="00234425"/>
    <w:rsid w:val="00237102"/>
    <w:rsid w:val="00276A95"/>
    <w:rsid w:val="00294499"/>
    <w:rsid w:val="002A7B12"/>
    <w:rsid w:val="002D18D3"/>
    <w:rsid w:val="002F020E"/>
    <w:rsid w:val="002F16F5"/>
    <w:rsid w:val="002F1E65"/>
    <w:rsid w:val="00330D60"/>
    <w:rsid w:val="00331D3F"/>
    <w:rsid w:val="00397E21"/>
    <w:rsid w:val="003A61B8"/>
    <w:rsid w:val="003F2160"/>
    <w:rsid w:val="00461568"/>
    <w:rsid w:val="00490BE6"/>
    <w:rsid w:val="004B57AF"/>
    <w:rsid w:val="00500EDA"/>
    <w:rsid w:val="005051ED"/>
    <w:rsid w:val="00511A28"/>
    <w:rsid w:val="00522719"/>
    <w:rsid w:val="005320A0"/>
    <w:rsid w:val="005346E3"/>
    <w:rsid w:val="00540A96"/>
    <w:rsid w:val="00541BA6"/>
    <w:rsid w:val="0057372A"/>
    <w:rsid w:val="005B52F8"/>
    <w:rsid w:val="005C6BCA"/>
    <w:rsid w:val="005D52AA"/>
    <w:rsid w:val="0060349C"/>
    <w:rsid w:val="0062710B"/>
    <w:rsid w:val="0063444A"/>
    <w:rsid w:val="006517D7"/>
    <w:rsid w:val="006544BC"/>
    <w:rsid w:val="00674C15"/>
    <w:rsid w:val="00695727"/>
    <w:rsid w:val="006E19DD"/>
    <w:rsid w:val="006E77F8"/>
    <w:rsid w:val="006F7BE8"/>
    <w:rsid w:val="007567D5"/>
    <w:rsid w:val="007E00B8"/>
    <w:rsid w:val="007F7C0A"/>
    <w:rsid w:val="008012C5"/>
    <w:rsid w:val="00825E76"/>
    <w:rsid w:val="008E5A0A"/>
    <w:rsid w:val="008F2580"/>
    <w:rsid w:val="00910293"/>
    <w:rsid w:val="00914AA6"/>
    <w:rsid w:val="009B37E1"/>
    <w:rsid w:val="00A00E79"/>
    <w:rsid w:val="00A13B1B"/>
    <w:rsid w:val="00A41AFD"/>
    <w:rsid w:val="00A437E9"/>
    <w:rsid w:val="00A5335F"/>
    <w:rsid w:val="00A724AA"/>
    <w:rsid w:val="00A81F8A"/>
    <w:rsid w:val="00A97305"/>
    <w:rsid w:val="00AD6321"/>
    <w:rsid w:val="00B532E1"/>
    <w:rsid w:val="00B65A84"/>
    <w:rsid w:val="00B849ED"/>
    <w:rsid w:val="00B97ABB"/>
    <w:rsid w:val="00BD3904"/>
    <w:rsid w:val="00BD6CA4"/>
    <w:rsid w:val="00BE0AAA"/>
    <w:rsid w:val="00BE7F1D"/>
    <w:rsid w:val="00C11262"/>
    <w:rsid w:val="00C24D88"/>
    <w:rsid w:val="00C45C6D"/>
    <w:rsid w:val="00C86959"/>
    <w:rsid w:val="00C97D16"/>
    <w:rsid w:val="00CA120E"/>
    <w:rsid w:val="00CE66F2"/>
    <w:rsid w:val="00D07603"/>
    <w:rsid w:val="00D106F7"/>
    <w:rsid w:val="00D235B9"/>
    <w:rsid w:val="00D62B4E"/>
    <w:rsid w:val="00D677F0"/>
    <w:rsid w:val="00D826AE"/>
    <w:rsid w:val="00DA2144"/>
    <w:rsid w:val="00DC1C17"/>
    <w:rsid w:val="00DD18A5"/>
    <w:rsid w:val="00DF7819"/>
    <w:rsid w:val="00E0011D"/>
    <w:rsid w:val="00E216CC"/>
    <w:rsid w:val="00E260E9"/>
    <w:rsid w:val="00E7218E"/>
    <w:rsid w:val="00EA6461"/>
    <w:rsid w:val="00EE4615"/>
    <w:rsid w:val="00EF53C8"/>
    <w:rsid w:val="00EF617A"/>
    <w:rsid w:val="00F323CE"/>
    <w:rsid w:val="00F33A4B"/>
    <w:rsid w:val="00F45721"/>
    <w:rsid w:val="00FA2BAE"/>
    <w:rsid w:val="00FA2E60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5794"/>
  <w15:chartTrackingRefBased/>
  <w15:docId w15:val="{32A37CB8-C670-9A42-9AE3-DB031CF1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UA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7B12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4B57AF"/>
    <w:pPr>
      <w:jc w:val="center"/>
    </w:pPr>
    <w:rPr>
      <w:rFonts w:ascii="Arial" w:hAnsi="Arial" w:cs="Arial"/>
      <w:sz w:val="36"/>
      <w:lang w:val="de-DE"/>
    </w:rPr>
  </w:style>
  <w:style w:type="character" w:customStyle="1" w:styleId="TitelZchn">
    <w:name w:val="Titel Zchn"/>
    <w:link w:val="Titel"/>
    <w:rsid w:val="004B57AF"/>
    <w:rPr>
      <w:rFonts w:ascii="Arial" w:eastAsia="Times New Roman" w:hAnsi="Arial" w:cs="Arial"/>
      <w:sz w:val="36"/>
      <w:szCs w:val="24"/>
      <w:lang w:val="de-DE" w:eastAsia="de-DE"/>
    </w:rPr>
  </w:style>
  <w:style w:type="paragraph" w:styleId="Untertitel">
    <w:name w:val="Subtitle"/>
    <w:basedOn w:val="Standard"/>
    <w:link w:val="UntertitelZchn"/>
    <w:qFormat/>
    <w:rsid w:val="004B57AF"/>
    <w:pPr>
      <w:tabs>
        <w:tab w:val="left" w:pos="2880"/>
      </w:tabs>
    </w:pPr>
    <w:rPr>
      <w:rFonts w:ascii="Arial" w:hAnsi="Arial" w:cs="Arial"/>
      <w:sz w:val="28"/>
      <w:lang w:val="en-US"/>
    </w:rPr>
  </w:style>
  <w:style w:type="character" w:customStyle="1" w:styleId="UntertitelZchn">
    <w:name w:val="Untertitel Zchn"/>
    <w:link w:val="Untertitel"/>
    <w:rsid w:val="004B57AF"/>
    <w:rPr>
      <w:rFonts w:ascii="Arial" w:eastAsia="Times New Roman" w:hAnsi="Arial" w:cs="Arial"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7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B57AF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674C1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74C15"/>
    <w:pPr>
      <w:tabs>
        <w:tab w:val="center" w:pos="4819"/>
        <w:tab w:val="right" w:pos="9639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opfzeileZchn">
    <w:name w:val="Kopfzeile Zchn"/>
    <w:link w:val="Kopfzeile"/>
    <w:uiPriority w:val="99"/>
    <w:rsid w:val="00674C15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674C15"/>
    <w:pPr>
      <w:tabs>
        <w:tab w:val="center" w:pos="4819"/>
        <w:tab w:val="right" w:pos="9639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uzeileZchn">
    <w:name w:val="Fußzeile Zchn"/>
    <w:link w:val="Fuzeile"/>
    <w:uiPriority w:val="99"/>
    <w:rsid w:val="00674C15"/>
    <w:rPr>
      <w:sz w:val="22"/>
      <w:szCs w:val="22"/>
      <w:lang w:val="en-US" w:eastAsia="en-US"/>
    </w:rPr>
  </w:style>
  <w:style w:type="paragraph" w:styleId="StandardWeb">
    <w:name w:val="Normal (Web)"/>
    <w:basedOn w:val="Standard"/>
    <w:uiPriority w:val="99"/>
    <w:unhideWhenUsed/>
    <w:rsid w:val="00910293"/>
    <w:pPr>
      <w:spacing w:before="100" w:beforeAutospacing="1" w:after="100" w:afterAutospacing="1"/>
    </w:pPr>
  </w:style>
  <w:style w:type="paragraph" w:styleId="KeinLeerraum">
    <w:name w:val="No Spacing"/>
    <w:link w:val="KeinLeerraumZchn"/>
    <w:uiPriority w:val="1"/>
    <w:qFormat/>
    <w:rsid w:val="00522719"/>
    <w:rPr>
      <w:sz w:val="22"/>
      <w:szCs w:val="22"/>
      <w:lang w:val="uk-UA" w:eastAsia="en-US"/>
    </w:rPr>
  </w:style>
  <w:style w:type="paragraph" w:styleId="Listenabsatz">
    <w:name w:val="List Paragraph"/>
    <w:basedOn w:val="Standard"/>
    <w:uiPriority w:val="34"/>
    <w:qFormat/>
    <w:rsid w:val="00C97D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abel">
    <w:name w:val="label"/>
    <w:basedOn w:val="Absatz-Standardschriftart"/>
    <w:rsid w:val="00A13B1B"/>
  </w:style>
  <w:style w:type="character" w:customStyle="1" w:styleId="value">
    <w:name w:val="value"/>
    <w:basedOn w:val="Absatz-Standardschriftart"/>
    <w:rsid w:val="00A13B1B"/>
  </w:style>
  <w:style w:type="character" w:styleId="BesuchterLink">
    <w:name w:val="FollowedHyperlink"/>
    <w:basedOn w:val="Absatz-Standardschriftart"/>
    <w:uiPriority w:val="99"/>
    <w:semiHidden/>
    <w:unhideWhenUsed/>
    <w:rsid w:val="0069572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5727"/>
    <w:rPr>
      <w:color w:val="605E5C"/>
      <w:shd w:val="clear" w:color="auto" w:fill="E1DFDD"/>
    </w:rPr>
  </w:style>
  <w:style w:type="character" w:customStyle="1" w:styleId="KeinLeerraumZchn">
    <w:name w:val="Kein Leerraum Zchn"/>
    <w:link w:val="KeinLeerraum"/>
    <w:uiPriority w:val="1"/>
    <w:rsid w:val="00A97305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1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15" w:color="FFFFFF"/>
            <w:right w:val="single" w:sz="48" w:space="0" w:color="FFFFFF"/>
          </w:divBdr>
          <w:divsChild>
            <w:div w:id="1004238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ua.lnu.edu.ua/employee/mykytiuk-yuliya-volodymyrivna" TargetMode="External"/><Relationship Id="rId13" Type="http://schemas.openxmlformats.org/officeDocument/2006/relationships/hyperlink" Target="https://doi.org/10.31861/gph2021.831-832.218-23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ja5494@ukr.net" TargetMode="External"/><Relationship Id="rId12" Type="http://schemas.openxmlformats.org/officeDocument/2006/relationships/hyperlink" Target="https://doi.org/10.26661/2414-1135-2021-84-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6650/sdsl2024-161553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yuliya-mykytyuk-phd-7631a117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2498</Words>
  <Characters>15739</Characters>
  <Application>Microsoft Office Word</Application>
  <DocSecurity>0</DocSecurity>
  <Lines>131</Lines>
  <Paragraphs>36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18201</CharactersWithSpaces>
  <SharedDoc>false</SharedDoc>
  <HLinks>
    <vt:vector size="6" baseType="variant">
      <vt:variant>
        <vt:i4>6422622</vt:i4>
      </vt:variant>
      <vt:variant>
        <vt:i4>0</vt:i4>
      </vt:variant>
      <vt:variant>
        <vt:i4>0</vt:i4>
      </vt:variant>
      <vt:variant>
        <vt:i4>5</vt:i4>
      </vt:variant>
      <vt:variant>
        <vt:lpwstr>mailto:julija5494@ukr.net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Andriy Betsa</cp:lastModifiedBy>
  <cp:revision>16</cp:revision>
  <cp:lastPrinted>2023-11-12T16:52:00Z</cp:lastPrinted>
  <dcterms:created xsi:type="dcterms:W3CDTF">2023-11-12T16:52:00Z</dcterms:created>
  <dcterms:modified xsi:type="dcterms:W3CDTF">2025-07-28T10:25:00Z</dcterms:modified>
</cp:coreProperties>
</file>