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cantSplit w:val="0"/>
          <w:trHeight w:val="2084.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spacing w:after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Fonts w:ascii="Raleway" w:cs="Raleway" w:eastAsia="Raleway" w:hAnsi="Raleway"/>
                <w:b w:val="1"/>
                <w:sz w:val="48"/>
                <w:szCs w:val="48"/>
                <w:rtl w:val="0"/>
              </w:rPr>
              <w:t xml:space="preserve">Tetiana Olefirova</w:t>
            </w:r>
          </w:p>
          <w:p w:rsidR="00000000" w:rsidDel="00000000" w:rsidP="00000000" w:rsidRDefault="00000000" w:rsidRPr="00000000" w14:paraId="00000003">
            <w:pPr>
              <w:pStyle w:val="Title"/>
              <w:widowControl w:val="0"/>
              <w:spacing w:after="0" w:line="240" w:lineRule="auto"/>
              <w:rPr>
                <w:rFonts w:ascii="Raleway" w:cs="Raleway" w:eastAsia="Raleway" w:hAnsi="Raleway"/>
                <w:b w:val="1"/>
                <w:color w:val="cc4125"/>
                <w:sz w:val="32"/>
                <w:szCs w:val="32"/>
              </w:rPr>
            </w:pPr>
            <w:bookmarkStart w:colFirst="0" w:colLast="0" w:name="_k1ul1hjegslb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color w:val="cc4125"/>
                <w:sz w:val="32"/>
                <w:szCs w:val="32"/>
                <w:rtl w:val="0"/>
              </w:rPr>
              <w:t xml:space="preserve">Translator (UA, EN)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widowControl w:val="0"/>
              <w:spacing w:after="0"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Tetiana Olefirova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Coimbra, Portugal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Lato" w:cs="Lato" w:eastAsia="Lato" w:hAnsi="Lato"/>
                <w:color w:val="a61c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a61c00"/>
                <w:sz w:val="20"/>
                <w:szCs w:val="20"/>
                <w:rtl w:val="0"/>
              </w:rPr>
              <w:t xml:space="preserve">+38 050 0669801 (UA)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Lato" w:cs="Lato" w:eastAsia="Lato" w:hAnsi="Lato"/>
                <w:color w:val="a61c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a61c00"/>
                <w:sz w:val="20"/>
                <w:szCs w:val="20"/>
                <w:rtl w:val="0"/>
              </w:rPr>
              <w:t xml:space="preserve">+351 927785869 (PT)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Lato" w:cs="Lato" w:eastAsia="Lato" w:hAnsi="Lato"/>
                <w:color w:val="a61c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Lato" w:cs="Lato" w:eastAsia="Lato" w:hAnsi="Lato"/>
                  <w:color w:val="a61c00"/>
                  <w:sz w:val="20"/>
                  <w:szCs w:val="20"/>
                  <w:u w:val="single"/>
                  <w:rtl w:val="0"/>
                </w:rPr>
                <w:t xml:space="preserve">tania.olefirova@gmail.com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Lato" w:cs="Lato" w:eastAsia="Lato" w:hAnsi="Lato"/>
                <w:color w:val="a61c0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Lato" w:cs="Lato" w:eastAsia="Lato" w:hAnsi="Lato"/>
                  <w:color w:val="a61c00"/>
                  <w:sz w:val="20"/>
                  <w:szCs w:val="20"/>
                  <w:u w:val="single"/>
                  <w:rtl w:val="0"/>
                </w:rPr>
                <w:t xml:space="preserve">LinkedIn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Lato" w:cs="Lato" w:eastAsia="Lato" w:hAnsi="Lato"/>
                <w:color w:val="a61c00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Lato" w:cs="Lato" w:eastAsia="Lato" w:hAnsi="Lato"/>
                  <w:color w:val="a61c00"/>
                  <w:sz w:val="20"/>
                  <w:szCs w:val="20"/>
                  <w:u w:val="single"/>
                  <w:rtl w:val="0"/>
                </w:rPr>
                <w:t xml:space="preserve">Skype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Lato" w:cs="Lato" w:eastAsia="Lato" w:hAnsi="Lato"/>
                <w:color w:val="990000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Lato" w:cs="Lato" w:eastAsia="Lato" w:hAnsi="Lato"/>
                  <w:color w:val="990000"/>
                  <w:sz w:val="20"/>
                  <w:szCs w:val="20"/>
                  <w:u w:val="single"/>
                  <w:rtl w:val="0"/>
                </w:rPr>
                <w:t xml:space="preserve">Literary Translation Certification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7600000000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keepNext w:val="0"/>
              <w:keepLines w:val="0"/>
              <w:widowControl w:val="0"/>
              <w:spacing w:after="0"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before="12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MS Office, Trados Studio, MemoQ, Win10/Mac/Linux, Jira, Trello etc.</w:t>
            </w:r>
          </w:p>
        </w:tc>
      </w:tr>
      <w:tr>
        <w:trPr>
          <w:cantSplit w:val="0"/>
          <w:trHeight w:val="49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widowControl w:val="0"/>
              <w:spacing w:after="0"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widowControl w:val="0"/>
              <w:spacing w:after="0" w:before="12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Bilt Rewards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QA Engineer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widowControl w:val="0"/>
              <w:spacing w:after="0" w:before="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823wk088imck" w:id="6"/>
            <w:bookmarkEnd w:id="6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December 2021 - October 2022,  Remote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0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Test execution, test support, regression testing, creation of checklists and their maintenance, team managing, quality assurance activities.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widowControl w:val="0"/>
              <w:spacing w:after="0" w:before="12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oaibd72nyr4h" w:id="7"/>
            <w:bookmarkEnd w:id="7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AB-Soft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QA Engineer &amp;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Team Lead</w:t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widowControl w:val="0"/>
              <w:spacing w:after="0" w:before="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80m0megl6m3e" w:id="8"/>
            <w:bookmarkEnd w:id="8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August 2019 - August 2021,  Remote, Odessa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Managing a team of 8 people, participation in amelioration of the work processes.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Test execution, test support, regression testing, creation of checklists and their maintenance, team managing, quality assurance activities. </w:t>
            </w:r>
          </w:p>
          <w:p w:rsidR="00000000" w:rsidDel="00000000" w:rsidP="00000000" w:rsidRDefault="00000000" w:rsidRPr="00000000" w14:paraId="0000001B">
            <w:pPr>
              <w:pStyle w:val="Heading2"/>
              <w:keepNext w:val="0"/>
              <w:keepLines w:val="0"/>
              <w:widowControl w:val="0"/>
              <w:spacing w:after="0" w:before="32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yt41p3tzukxz" w:id="9"/>
            <w:bookmarkEnd w:id="9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LOGOS Translation Office /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Translator</w:t>
            </w:r>
          </w:p>
          <w:p w:rsidR="00000000" w:rsidDel="00000000" w:rsidP="00000000" w:rsidRDefault="00000000" w:rsidRPr="00000000" w14:paraId="0000001C">
            <w:pPr>
              <w:pStyle w:val="Heading3"/>
              <w:keepNext w:val="0"/>
              <w:keepLines w:val="0"/>
              <w:widowControl w:val="0"/>
              <w:spacing w:after="0" w:before="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cgdcssndmkup" w:id="10"/>
            <w:bookmarkEnd w:id="10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June  2012 - June 2019,  Odessa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Translation/Interpretation of law, marine, medicine and technical texts. </w:t>
            </w:r>
          </w:p>
        </w:tc>
      </w:tr>
      <w:tr>
        <w:trPr>
          <w:cantSplit w:val="0"/>
          <w:trHeight w:val="1398.99999999999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keepNext w:val="0"/>
              <w:keepLines w:val="0"/>
              <w:widowControl w:val="0"/>
              <w:spacing w:after="0" w:before="80" w:lineRule="auto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bookmarkStart w:colFirst="0" w:colLast="0" w:name="_sohsb0mw0txk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Additional Courses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2"/>
              <w:keepNext w:val="0"/>
              <w:keepLines w:val="0"/>
              <w:widowControl w:val="0"/>
              <w:spacing w:after="0" w:before="12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tx4gfc5qmsqk" w:id="12"/>
            <w:bookmarkEnd w:id="12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Literary Translation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3"/>
              <w:keepNext w:val="0"/>
              <w:keepLines w:val="0"/>
              <w:widowControl w:val="0"/>
              <w:spacing w:after="0" w:before="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wlt8uf2caq8m" w:id="13"/>
            <w:bookmarkEnd w:id="13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November 2022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Online Course by Litosvita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1"/>
              <w:keepNext w:val="0"/>
              <w:keepLines w:val="0"/>
              <w:widowControl w:val="0"/>
              <w:spacing w:after="0"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dwa0su1sec0w" w:id="14"/>
            <w:bookmarkEnd w:id="1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2"/>
              <w:keepNext w:val="0"/>
              <w:keepLines w:val="0"/>
              <w:widowControl w:val="0"/>
              <w:spacing w:after="0" w:before="12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r7oinwx5vtl9" w:id="15"/>
            <w:bookmarkEnd w:id="15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International University of Humanities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Master’s Degree</w:t>
            </w:r>
          </w:p>
          <w:p w:rsidR="00000000" w:rsidDel="00000000" w:rsidP="00000000" w:rsidRDefault="00000000" w:rsidRPr="00000000" w14:paraId="00000028">
            <w:pPr>
              <w:pStyle w:val="Heading3"/>
              <w:keepNext w:val="0"/>
              <w:keepLines w:val="0"/>
              <w:widowControl w:val="0"/>
              <w:spacing w:after="0" w:before="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uqfre138cju9" w:id="16"/>
            <w:bookmarkEnd w:id="16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2015,  Odessa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10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Master’s Degree in translation and teaching English at high school.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2"/>
              <w:keepNext w:val="0"/>
              <w:keepLines w:val="0"/>
              <w:widowControl w:val="0"/>
              <w:spacing w:after="0" w:before="32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u3uy0857ab2n" w:id="17"/>
            <w:bookmarkEnd w:id="17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International University of Humanities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Bachelor’s Degree</w:t>
            </w:r>
          </w:p>
          <w:p w:rsidR="00000000" w:rsidDel="00000000" w:rsidP="00000000" w:rsidRDefault="00000000" w:rsidRPr="00000000" w14:paraId="0000002B">
            <w:pPr>
              <w:pStyle w:val="Heading3"/>
              <w:keepNext w:val="0"/>
              <w:keepLines w:val="0"/>
              <w:widowControl w:val="0"/>
              <w:spacing w:after="0" w:before="0" w:lineRule="auto"/>
              <w:rPr>
                <w:rFonts w:ascii="Lato" w:cs="Lato" w:eastAsia="Lato" w:hAnsi="Lato"/>
                <w:color w:val="666666"/>
                <w:sz w:val="18"/>
                <w:szCs w:val="18"/>
              </w:rPr>
            </w:pPr>
            <w:bookmarkStart w:colFirst="0" w:colLast="0" w:name="_re1qtuma0rpm" w:id="18"/>
            <w:bookmarkEnd w:id="18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2010 - 2014,  Odessa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Bachelor's Degree in translation at the Linguistics and Translation Department</w:t>
            </w:r>
          </w:p>
        </w:tc>
      </w:tr>
      <w:tr>
        <w:trPr>
          <w:cantSplit w:val="0"/>
          <w:trHeight w:val="1253.99999999999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1"/>
              <w:keepNext w:val="0"/>
              <w:keepLines w:val="0"/>
              <w:widowControl w:val="0"/>
              <w:spacing w:after="0" w:before="80" w:lineRule="auto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bookmarkStart w:colFirst="0" w:colLast="0" w:name="_f84vg47b5pei" w:id="19"/>
            <w:bookmarkEnd w:id="19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Strictness about deadlines and punctuality, ability to work under pressure, high working ability, responsibility, patience, self-organization, trainability and desire to discover new experiences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CICEsMeMJ-iq15pP2lJHTGbgbg8HBSAg/view?usp=sharing" TargetMode="External"/><Relationship Id="rId9" Type="http://schemas.openxmlformats.org/officeDocument/2006/relationships/hyperlink" Target="https://join.skype.com/invite/mwfGvUncHjnj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tania.olefirova@gmail.com" TargetMode="External"/><Relationship Id="rId8" Type="http://schemas.openxmlformats.org/officeDocument/2006/relationships/hyperlink" Target="https://www.linkedin.com/in/tatiana-olefirova-07b52688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